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EC" w:rsidRDefault="00EF2DE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DOCUMENTO DI LAVORO SULLA</w:t>
      </w:r>
    </w:p>
    <w:p w:rsidR="00EF2DEC" w:rsidRDefault="00EF2DE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IPOTESI DI REVISIONE DEI RUOLI DELLA POLIZIA DI STATO</w:t>
      </w:r>
    </w:p>
    <w:p w:rsidR="000946A2" w:rsidRDefault="00EF2DEC" w:rsidP="00094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 xml:space="preserve">AGGIORNAMENTO AL </w:t>
      </w:r>
      <w:r w:rsidR="00FE0FB3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20</w:t>
      </w:r>
      <w:r w:rsidRPr="00BD1F27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 xml:space="preserve"> DICEMBRE 201</w:t>
      </w:r>
      <w:r w:rsidR="0073053B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6</w:t>
      </w:r>
      <w:r w:rsidR="004B6FC0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 xml:space="preserve"> </w:t>
      </w:r>
      <w:r w:rsidR="000946A2" w:rsidRPr="00BD1F27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(Sintesi dei principali interventi)</w:t>
      </w:r>
    </w:p>
    <w:p w:rsidR="000946A2" w:rsidRDefault="000946A2">
      <w:pPr>
        <w:widowControl w:val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INTERVENTI COMUNI A TUTTI I RUOLI</w:t>
      </w: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EF2DEC" w:rsidRDefault="00EF2DEC" w:rsidP="00550743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Nuovo organico:</w:t>
      </w:r>
    </w:p>
    <w:p w:rsidR="00EF2DEC" w:rsidRDefault="00EF2DEC" w:rsidP="00550743">
      <w:pPr>
        <w:widowControl w:val="0"/>
        <w:numPr>
          <w:ilvl w:val="0"/>
          <w:numId w:val="22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106.242 unità</w:t>
      </w:r>
      <w:r>
        <w:rPr>
          <w:rFonts w:ascii="Times New Roman" w:hAnsi="Times New Roman" w:cs="Times New Roman"/>
          <w:sz w:val="24"/>
          <w:szCs w:val="24"/>
        </w:rPr>
        <w:t xml:space="preserve"> dotazione organica complessiva;</w:t>
      </w:r>
    </w:p>
    <w:p w:rsidR="00EF2DEC" w:rsidRDefault="00EF2DEC" w:rsidP="00550743">
      <w:pPr>
        <w:widowControl w:val="0"/>
        <w:numPr>
          <w:ilvl w:val="0"/>
          <w:numId w:val="22"/>
        </w:numPr>
        <w:tabs>
          <w:tab w:val="clear" w:pos="1778"/>
        </w:tabs>
        <w:ind w:left="1418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101.980 unità</w:t>
      </w:r>
      <w:r>
        <w:rPr>
          <w:rFonts w:ascii="Times New Roman" w:hAnsi="Times New Roman" w:cs="Times New Roman"/>
          <w:sz w:val="24"/>
          <w:szCs w:val="24"/>
        </w:rPr>
        <w:t xml:space="preserve"> (forza effettiva finanziata). </w:t>
      </w:r>
    </w:p>
    <w:p w:rsidR="00EF2DEC" w:rsidRDefault="00EF2DEC">
      <w:pPr>
        <w:widowControl w:val="0"/>
        <w:ind w:left="720"/>
        <w:jc w:val="both"/>
      </w:pPr>
    </w:p>
    <w:p w:rsidR="00EF2DEC" w:rsidRDefault="00EF2DEC" w:rsidP="00550743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Accesso ai ruoli e percorso formativo iniziale:</w:t>
      </w:r>
    </w:p>
    <w:p w:rsidR="00EF2DEC" w:rsidRDefault="00EF2DEC" w:rsidP="00550743">
      <w:pPr>
        <w:widowControl w:val="0"/>
        <w:numPr>
          <w:ilvl w:val="0"/>
          <w:numId w:val="27"/>
        </w:numPr>
        <w:tabs>
          <w:tab w:val="clear" w:pos="1778"/>
        </w:tabs>
        <w:ind w:left="1418"/>
        <w:jc w:val="both"/>
      </w:pPr>
      <w:r w:rsidRPr="00243E31">
        <w:rPr>
          <w:rFonts w:ascii="Times New Roman" w:hAnsi="Times New Roman" w:cs="Times New Roman"/>
          <w:i/>
          <w:sz w:val="24"/>
          <w:szCs w:val="24"/>
        </w:rPr>
        <w:t>Rimodulazione dei titoli di studio per l’accesso ai diversi ruoli e dei corsi di formazione iniziali</w:t>
      </w:r>
      <w:r>
        <w:rPr>
          <w:rFonts w:ascii="Times New Roman" w:hAnsi="Times New Roman" w:cs="Times New Roman"/>
          <w:sz w:val="24"/>
          <w:szCs w:val="24"/>
        </w:rPr>
        <w:t>, con conseguente implementazione e valorizzazione del relativo percorso finalizzato anche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</w:t>
      </w:r>
      <w:r w:rsidR="000946A2">
        <w:rPr>
          <w:rFonts w:ascii="Times New Roman" w:hAnsi="Times New Roman" w:cs="Times New Roman"/>
          <w:sz w:val="24"/>
          <w:szCs w:val="24"/>
        </w:rPr>
        <w:t xml:space="preserve">eventuale </w:t>
      </w:r>
      <w:r>
        <w:rPr>
          <w:rFonts w:ascii="Times New Roman" w:hAnsi="Times New Roman" w:cs="Times New Roman"/>
          <w:sz w:val="24"/>
          <w:szCs w:val="24"/>
        </w:rPr>
        <w:t>acquisizione dei titoli e crediti necessari per l’accesso al ruoli superiori.</w:t>
      </w:r>
    </w:p>
    <w:p w:rsidR="00EF2DEC" w:rsidRDefault="00EF2DEC">
      <w:pPr>
        <w:widowControl w:val="0"/>
        <w:jc w:val="both"/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Funzioni:</w:t>
      </w:r>
    </w:p>
    <w:p w:rsidR="00EF2DEC" w:rsidRDefault="00EF2DEC" w:rsidP="00550743">
      <w:pPr>
        <w:widowControl w:val="0"/>
        <w:numPr>
          <w:ilvl w:val="0"/>
          <w:numId w:val="27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43E31">
        <w:rPr>
          <w:rFonts w:ascii="Times New Roman" w:hAnsi="Times New Roman" w:cs="Times New Roman"/>
          <w:i/>
          <w:sz w:val="24"/>
          <w:szCs w:val="24"/>
        </w:rPr>
        <w:t>Potenziamento delle funzioni delle qualifiche apicali</w:t>
      </w:r>
      <w:r w:rsidR="000946A2">
        <w:rPr>
          <w:rFonts w:ascii="Times New Roman" w:hAnsi="Times New Roman" w:cs="Times New Roman"/>
          <w:i/>
          <w:sz w:val="24"/>
          <w:szCs w:val="24"/>
        </w:rPr>
        <w:t xml:space="preserve"> non direttive</w:t>
      </w:r>
      <w:r w:rsidR="000946A2">
        <w:rPr>
          <w:rFonts w:ascii="Times New Roman" w:hAnsi="Times New Roman" w:cs="Times New Roman"/>
          <w:sz w:val="24"/>
          <w:szCs w:val="24"/>
        </w:rPr>
        <w:t xml:space="preserve"> (</w:t>
      </w:r>
      <w:r w:rsidR="000946A2" w:rsidRPr="000946A2">
        <w:rPr>
          <w:rFonts w:ascii="Times New Roman" w:hAnsi="Times New Roman" w:cs="Times New Roman"/>
          <w:sz w:val="24"/>
          <w:szCs w:val="24"/>
        </w:rPr>
        <w:t>oltre 38.000 unità</w:t>
      </w:r>
      <w:r w:rsidR="000946A2">
        <w:rPr>
          <w:rFonts w:ascii="Times New Roman" w:hAnsi="Times New Roman" w:cs="Times New Roman"/>
          <w:sz w:val="24"/>
          <w:szCs w:val="24"/>
        </w:rPr>
        <w:t xml:space="preserve"> già al 1° gennaio 2017) </w:t>
      </w:r>
      <w:r w:rsidR="000946A2" w:rsidRPr="000946A2">
        <w:rPr>
          <w:rFonts w:ascii="Times New Roman" w:hAnsi="Times New Roman" w:cs="Times New Roman"/>
          <w:i/>
          <w:sz w:val="24"/>
          <w:szCs w:val="24"/>
        </w:rPr>
        <w:t>e delle funzioni direttive e dirigenziali</w:t>
      </w:r>
      <w:r w:rsidR="00094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incremento per tutto il personale non dirigente dei parametri stipendiali e con</w:t>
      </w:r>
      <w:r w:rsidR="000946A2">
        <w:rPr>
          <w:rFonts w:ascii="Times New Roman" w:hAnsi="Times New Roman" w:cs="Times New Roman"/>
          <w:sz w:val="24"/>
          <w:szCs w:val="24"/>
        </w:rPr>
        <w:t>seguente</w:t>
      </w:r>
      <w:r>
        <w:rPr>
          <w:rFonts w:ascii="Times New Roman" w:hAnsi="Times New Roman" w:cs="Times New Roman"/>
          <w:sz w:val="24"/>
          <w:szCs w:val="24"/>
        </w:rPr>
        <w:t xml:space="preserve"> rimodulazione dei trattamenti dirigenziali</w:t>
      </w:r>
      <w:r w:rsidR="000946A2">
        <w:rPr>
          <w:rFonts w:ascii="Times New Roman" w:hAnsi="Times New Roman" w:cs="Times New Roman"/>
          <w:sz w:val="24"/>
          <w:szCs w:val="24"/>
        </w:rPr>
        <w:t>,</w:t>
      </w:r>
      <w:r w:rsidR="000946A2" w:rsidRPr="000946A2">
        <w:rPr>
          <w:rFonts w:ascii="Times New Roman" w:hAnsi="Times New Roman" w:cs="Times New Roman"/>
          <w:sz w:val="24"/>
          <w:szCs w:val="24"/>
        </w:rPr>
        <w:t xml:space="preserve"> </w:t>
      </w:r>
      <w:r w:rsidR="000946A2">
        <w:rPr>
          <w:rFonts w:ascii="Times New Roman" w:hAnsi="Times New Roman" w:cs="Times New Roman"/>
          <w:sz w:val="24"/>
          <w:szCs w:val="24"/>
        </w:rPr>
        <w:t xml:space="preserve">nell'ambito </w:t>
      </w:r>
      <w:r w:rsidR="000946A2">
        <w:rPr>
          <w:rFonts w:ascii="Times New Roman" w:eastAsia="SimSun" w:hAnsi="Times New Roman" w:cs="Times New Roman"/>
          <w:sz w:val="24"/>
          <w:szCs w:val="24"/>
        </w:rPr>
        <w:t xml:space="preserve"> della valorizzazione del merito e della professionalità</w:t>
      </w:r>
      <w:r w:rsidR="000946A2">
        <w:rPr>
          <w:rFonts w:ascii="Times New Roman" w:hAnsi="Times New Roman" w:cs="Times New Roman"/>
          <w:sz w:val="24"/>
          <w:szCs w:val="24"/>
        </w:rPr>
        <w:t xml:space="preserve"> in relazione all'anzianità e alla qualificazione di tutto personale interessato</w:t>
      </w:r>
      <w:r w:rsidR="00140591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Progressione in carriera:</w:t>
      </w:r>
    </w:p>
    <w:p w:rsidR="00550743" w:rsidRDefault="00EF2DEC" w:rsidP="00550743">
      <w:pPr>
        <w:widowControl w:val="0"/>
        <w:numPr>
          <w:ilvl w:val="0"/>
          <w:numId w:val="27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3E31">
        <w:rPr>
          <w:rFonts w:ascii="Times New Roman" w:hAnsi="Times New Roman" w:cs="Times New Roman"/>
          <w:i/>
          <w:sz w:val="24"/>
          <w:szCs w:val="24"/>
        </w:rPr>
        <w:t xml:space="preserve">riduzione dei tempi di permanenza </w:t>
      </w:r>
      <w:r w:rsidR="00550743" w:rsidRPr="00243E31">
        <w:rPr>
          <w:rFonts w:ascii="Times New Roman" w:hAnsi="Times New Roman" w:cs="Times New Roman"/>
          <w:i/>
          <w:sz w:val="24"/>
          <w:szCs w:val="24"/>
        </w:rPr>
        <w:t xml:space="preserve">per la </w:t>
      </w:r>
      <w:r w:rsidRPr="00243E31">
        <w:rPr>
          <w:rFonts w:ascii="Times New Roman" w:hAnsi="Times New Roman" w:cs="Times New Roman"/>
          <w:i/>
          <w:sz w:val="24"/>
          <w:szCs w:val="24"/>
        </w:rPr>
        <w:t>promozione ad alcune qualifiche</w:t>
      </w:r>
      <w:r>
        <w:rPr>
          <w:rFonts w:ascii="Times New Roman" w:hAnsi="Times New Roman" w:cs="Times New Roman"/>
          <w:sz w:val="24"/>
          <w:szCs w:val="24"/>
        </w:rPr>
        <w:t xml:space="preserve">, nell'ambito di una </w:t>
      </w:r>
      <w:r w:rsidR="0055074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carriera aperta dalla base</w:t>
      </w:r>
      <w:r w:rsidR="0055074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che valorizzi le responsabilità, </w:t>
      </w:r>
      <w:r w:rsidR="00550743">
        <w:rPr>
          <w:rFonts w:ascii="Times New Roman" w:hAnsi="Times New Roman" w:cs="Times New Roman"/>
          <w:sz w:val="24"/>
          <w:szCs w:val="24"/>
        </w:rPr>
        <w:t>con conseguente anticipazione per l’</w:t>
      </w:r>
      <w:r>
        <w:rPr>
          <w:rFonts w:ascii="Times New Roman" w:hAnsi="Times New Roman" w:cs="Times New Roman"/>
          <w:sz w:val="24"/>
          <w:szCs w:val="24"/>
        </w:rPr>
        <w:t>accesso al trattamento economico superiore</w:t>
      </w:r>
      <w:r w:rsidR="00550743">
        <w:rPr>
          <w:rFonts w:ascii="Times New Roman" w:hAnsi="Times New Roman" w:cs="Times New Roman"/>
          <w:sz w:val="24"/>
          <w:szCs w:val="24"/>
        </w:rPr>
        <w:t>, con</w:t>
      </w:r>
      <w:r>
        <w:rPr>
          <w:rFonts w:ascii="Times New Roman" w:hAnsi="Times New Roman" w:cs="Times New Roman"/>
          <w:sz w:val="24"/>
          <w:szCs w:val="24"/>
        </w:rPr>
        <w:t xml:space="preserve"> riflessi anche ai fini previdenziali in relazione al nuovo sistema contributivo. Riduzione complessiva di 12 anni </w:t>
      </w:r>
      <w:r w:rsidR="00243E31">
        <w:rPr>
          <w:rFonts w:ascii="Times New Roman" w:hAnsi="Times New Roman" w:cs="Times New Roman"/>
          <w:sz w:val="24"/>
          <w:szCs w:val="24"/>
        </w:rPr>
        <w:t>da</w:t>
      </w:r>
      <w:r w:rsidR="000946A2">
        <w:rPr>
          <w:rFonts w:ascii="Times New Roman" w:hAnsi="Times New Roman" w:cs="Times New Roman"/>
          <w:sz w:val="24"/>
          <w:szCs w:val="24"/>
        </w:rPr>
        <w:t>lla</w:t>
      </w:r>
      <w:r w:rsidR="00243E31">
        <w:rPr>
          <w:rFonts w:ascii="Times New Roman" w:hAnsi="Times New Roman" w:cs="Times New Roman"/>
          <w:sz w:val="24"/>
          <w:szCs w:val="24"/>
        </w:rPr>
        <w:t xml:space="preserve"> qualifica di assistente a quella di sostituto commissario</w:t>
      </w:r>
      <w:r>
        <w:rPr>
          <w:rFonts w:ascii="Times New Roman" w:hAnsi="Times New Roman" w:cs="Times New Roman"/>
          <w:sz w:val="24"/>
          <w:szCs w:val="24"/>
        </w:rPr>
        <w:t>. Già al 1° gennaio 2017 sarebbero interessat</w:t>
      </w:r>
      <w:r w:rsidR="00243E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oltre </w:t>
      </w:r>
      <w:r w:rsidR="00031A13" w:rsidRPr="000946A2">
        <w:rPr>
          <w:rFonts w:ascii="Times New Roman" w:hAnsi="Times New Roman" w:cs="Times New Roman"/>
          <w:sz w:val="24"/>
          <w:szCs w:val="24"/>
        </w:rPr>
        <w:t>8.100</w:t>
      </w:r>
      <w:r>
        <w:rPr>
          <w:rFonts w:ascii="Times New Roman" w:hAnsi="Times New Roman" w:cs="Times New Roman"/>
          <w:sz w:val="24"/>
          <w:szCs w:val="24"/>
        </w:rPr>
        <w:t xml:space="preserve"> appartenenti alla Polizia di Stato.</w:t>
      </w:r>
    </w:p>
    <w:p w:rsidR="00EF2DEC" w:rsidRPr="00550743" w:rsidRDefault="00EF2DEC" w:rsidP="00550743">
      <w:pPr>
        <w:widowControl w:val="0"/>
        <w:numPr>
          <w:ilvl w:val="0"/>
          <w:numId w:val="27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3E31">
        <w:rPr>
          <w:rFonts w:ascii="Times New Roman" w:hAnsi="Times New Roman" w:cs="Times New Roman"/>
          <w:i/>
          <w:sz w:val="24"/>
          <w:szCs w:val="24"/>
        </w:rPr>
        <w:t>introduzione</w:t>
      </w:r>
      <w:r w:rsidR="000946A2">
        <w:rPr>
          <w:rFonts w:ascii="Times New Roman" w:hAnsi="Times New Roman" w:cs="Times New Roman"/>
          <w:i/>
          <w:sz w:val="24"/>
          <w:szCs w:val="24"/>
        </w:rPr>
        <w:t xml:space="preserve"> - con norma specifica in ambito riordino -</w:t>
      </w:r>
      <w:r w:rsidRPr="00243E31">
        <w:rPr>
          <w:rFonts w:ascii="Times New Roman" w:hAnsi="Times New Roman" w:cs="Times New Roman"/>
          <w:i/>
          <w:sz w:val="24"/>
          <w:szCs w:val="24"/>
        </w:rPr>
        <w:t xml:space="preserve"> di concorsi straordinari per la copertura delle vacanze di organico nei ruoli dei sovrintendenti, degli ispettori e dei funzionari</w:t>
      </w:r>
      <w:r w:rsidRPr="00550743">
        <w:rPr>
          <w:rFonts w:ascii="Times New Roman" w:hAnsi="Times New Roman" w:cs="Times New Roman"/>
          <w:sz w:val="24"/>
          <w:szCs w:val="24"/>
        </w:rPr>
        <w:t xml:space="preserve">. Al 1 gennaio 2017 sono disponibili nei diversi ruoli da </w:t>
      </w:r>
      <w:r w:rsidRPr="000946A2">
        <w:rPr>
          <w:rFonts w:ascii="Times New Roman" w:hAnsi="Times New Roman" w:cs="Times New Roman"/>
          <w:sz w:val="24"/>
          <w:szCs w:val="24"/>
        </w:rPr>
        <w:t>1</w:t>
      </w:r>
      <w:r w:rsidR="00031A13" w:rsidRPr="000946A2">
        <w:rPr>
          <w:rFonts w:ascii="Times New Roman" w:hAnsi="Times New Roman" w:cs="Times New Roman"/>
          <w:sz w:val="24"/>
          <w:szCs w:val="24"/>
        </w:rPr>
        <w:t>6</w:t>
      </w:r>
      <w:r w:rsidRPr="000946A2">
        <w:rPr>
          <w:rFonts w:ascii="Times New Roman" w:hAnsi="Times New Roman" w:cs="Times New Roman"/>
          <w:sz w:val="24"/>
          <w:szCs w:val="24"/>
        </w:rPr>
        <w:t>.000 a 1</w:t>
      </w:r>
      <w:r w:rsidR="00031A13" w:rsidRPr="000946A2">
        <w:rPr>
          <w:rFonts w:ascii="Times New Roman" w:hAnsi="Times New Roman" w:cs="Times New Roman"/>
          <w:sz w:val="24"/>
          <w:szCs w:val="24"/>
        </w:rPr>
        <w:t>8</w:t>
      </w:r>
      <w:r w:rsidRPr="000946A2">
        <w:rPr>
          <w:rFonts w:ascii="Times New Roman" w:hAnsi="Times New Roman" w:cs="Times New Roman"/>
          <w:sz w:val="24"/>
          <w:szCs w:val="24"/>
        </w:rPr>
        <w:t xml:space="preserve">.000 posti (in relazione al perfezionamento in corso delle dotazioni organiche). Nell'arco di cinque anni si creerebbero oltre </w:t>
      </w:r>
      <w:r w:rsidR="00031A13" w:rsidRPr="000946A2">
        <w:rPr>
          <w:rFonts w:ascii="Times New Roman" w:hAnsi="Times New Roman" w:cs="Times New Roman"/>
          <w:sz w:val="24"/>
          <w:szCs w:val="24"/>
        </w:rPr>
        <w:t>12.500</w:t>
      </w:r>
      <w:r w:rsidRPr="000946A2">
        <w:rPr>
          <w:rFonts w:ascii="Times New Roman" w:hAnsi="Times New Roman" w:cs="Times New Roman"/>
          <w:sz w:val="24"/>
          <w:szCs w:val="24"/>
        </w:rPr>
        <w:t xml:space="preserve"> posti nel ruolo dei sovrintendenti (</w:t>
      </w:r>
      <w:r w:rsidR="00243E31" w:rsidRPr="000946A2">
        <w:rPr>
          <w:rFonts w:ascii="Times New Roman" w:hAnsi="Times New Roman" w:cs="Times New Roman"/>
          <w:sz w:val="24"/>
          <w:szCs w:val="24"/>
        </w:rPr>
        <w:t xml:space="preserve">tutti </w:t>
      </w:r>
      <w:r w:rsidRPr="000946A2">
        <w:rPr>
          <w:rFonts w:ascii="Times New Roman" w:hAnsi="Times New Roman" w:cs="Times New Roman"/>
          <w:sz w:val="24"/>
          <w:szCs w:val="24"/>
        </w:rPr>
        <w:t>gli assistenti capo potrebbero accedere al ruolo dei sovrint</w:t>
      </w:r>
      <w:r w:rsidRPr="00550743">
        <w:rPr>
          <w:rFonts w:ascii="Times New Roman" w:hAnsi="Times New Roman" w:cs="Times New Roman"/>
          <w:sz w:val="24"/>
          <w:szCs w:val="24"/>
        </w:rPr>
        <w:t>endenti, con esclusione di quelli che non presenteranno domanda prima della cessazione dal servizio)</w:t>
      </w:r>
      <w:r w:rsidR="00140591">
        <w:rPr>
          <w:rFonts w:ascii="Times New Roman" w:hAnsi="Times New Roman" w:cs="Times New Roman"/>
          <w:sz w:val="24"/>
          <w:szCs w:val="24"/>
        </w:rPr>
        <w:t>.</w:t>
      </w:r>
      <w:r w:rsidRPr="00550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EF2DEC" w:rsidRDefault="00EF2DEC">
      <w:pPr>
        <w:widowControl w:val="0"/>
        <w:spacing w:line="240" w:lineRule="auto"/>
        <w:ind w:left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Trattamenti economici:</w:t>
      </w:r>
    </w:p>
    <w:p w:rsidR="00EF2DEC" w:rsidRDefault="00EF2DEC" w:rsidP="00550743">
      <w:pPr>
        <w:widowControl w:val="0"/>
        <w:numPr>
          <w:ilvl w:val="0"/>
          <w:numId w:val="28"/>
        </w:numPr>
        <w:tabs>
          <w:tab w:val="clear" w:pos="1778"/>
        </w:tabs>
        <w:spacing w:line="240" w:lineRule="auto"/>
        <w:ind w:left="141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3E31">
        <w:rPr>
          <w:rFonts w:ascii="Times New Roman" w:eastAsia="SimSun" w:hAnsi="Times New Roman" w:cs="Times New Roman"/>
          <w:i/>
          <w:sz w:val="24"/>
          <w:szCs w:val="24"/>
        </w:rPr>
        <w:t>incremento del trattamento economico per tutto il personale non dirigente</w:t>
      </w:r>
      <w:r w:rsidR="00347F89">
        <w:rPr>
          <w:rFonts w:ascii="Times New Roman" w:eastAsia="SimSun" w:hAnsi="Times New Roman" w:cs="Times New Roman"/>
          <w:i/>
          <w:sz w:val="24"/>
          <w:szCs w:val="24"/>
        </w:rPr>
        <w:t xml:space="preserve"> destinatario dei parametri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946A2">
        <w:rPr>
          <w:rFonts w:ascii="Times New Roman" w:eastAsia="SimSun" w:hAnsi="Times New Roman" w:cs="Times New Roman"/>
          <w:sz w:val="24"/>
          <w:szCs w:val="24"/>
        </w:rPr>
        <w:t xml:space="preserve">(circa </w:t>
      </w:r>
      <w:r w:rsidR="00031A13" w:rsidRPr="000946A2">
        <w:rPr>
          <w:rFonts w:ascii="Times New Roman" w:eastAsia="SimSun" w:hAnsi="Times New Roman" w:cs="Times New Roman"/>
          <w:sz w:val="24"/>
          <w:szCs w:val="24"/>
        </w:rPr>
        <w:t>96.000</w:t>
      </w:r>
      <w:r>
        <w:rPr>
          <w:rFonts w:ascii="Times New Roman" w:eastAsia="SimSun" w:hAnsi="Times New Roman" w:cs="Times New Roman"/>
          <w:sz w:val="24"/>
          <w:szCs w:val="24"/>
        </w:rPr>
        <w:t xml:space="preserve"> unità interessate al 1° gennaio 2017), conseguente alla nuova tabella dei parametri modificata per effetto della predetta valorizzazione delle funzioni delle qualifiche apicali. 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>Per la defin</w:t>
      </w:r>
      <w:r w:rsidR="00347F89" w:rsidRPr="00347F89">
        <w:rPr>
          <w:rFonts w:ascii="Times New Roman" w:eastAsia="SimSun" w:hAnsi="Times New Roman" w:cs="Times New Roman"/>
          <w:sz w:val="24"/>
          <w:szCs w:val="24"/>
          <w:u w:val="single"/>
        </w:rPr>
        <w:t>i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zione della </w:t>
      </w:r>
      <w:r w:rsidR="00347F8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nuova 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>tabella</w:t>
      </w:r>
      <w:r w:rsidR="00347F8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dei parametri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>, oltre all</w:t>
      </w:r>
      <w:r w:rsidR="00347F89" w:rsidRPr="00347F8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a formalizzazione 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>del dato sulle risorse finanziarie aggiuntive previste dalla legge di bilancio 2017 e rimesse ad un decreto del Pre</w:t>
      </w:r>
      <w:r w:rsidR="00347F89" w:rsidRPr="00347F89">
        <w:rPr>
          <w:rFonts w:ascii="Times New Roman" w:eastAsia="SimSun" w:hAnsi="Times New Roman" w:cs="Times New Roman"/>
          <w:sz w:val="24"/>
          <w:szCs w:val="24"/>
          <w:u w:val="single"/>
        </w:rPr>
        <w:t>s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>idente del Consiglio dei Ministri, sono in corso le verifiche per la qualifica e grado iniziali, al fine di evitare che l'incremento d</w:t>
      </w:r>
      <w:r w:rsidR="00347F89">
        <w:rPr>
          <w:rFonts w:ascii="Times New Roman" w:eastAsia="SimSun" w:hAnsi="Times New Roman" w:cs="Times New Roman"/>
          <w:sz w:val="24"/>
          <w:szCs w:val="24"/>
          <w:u w:val="single"/>
        </w:rPr>
        <w:t>i tre punti de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l parametro possa determinare la perdita del </w:t>
      </w:r>
      <w:r w:rsidRPr="00347F89">
        <w:rPr>
          <w:rFonts w:ascii="Times New Roman" w:eastAsia="SimSun" w:hAnsi="Times New Roman" w:cs="Times New Roman"/>
          <w:i/>
          <w:sz w:val="24"/>
          <w:szCs w:val="24"/>
          <w:u w:val="single"/>
        </w:rPr>
        <w:t>bonus fiscale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al personale con reddito inferiore a 25 e 26 mila euro (in questo caso </w:t>
      </w:r>
      <w:r w:rsidR="00347F8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i previsti punti di parametro </w:t>
      </w:r>
      <w:r w:rsidRPr="00347F89">
        <w:rPr>
          <w:rFonts w:ascii="Times New Roman" w:eastAsia="SimSun" w:hAnsi="Times New Roman" w:cs="Times New Roman"/>
          <w:sz w:val="24"/>
          <w:szCs w:val="24"/>
          <w:u w:val="single"/>
        </w:rPr>
        <w:t>potrebbero essere ridotti</w:t>
      </w:r>
      <w:r w:rsidR="0040486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secondo l’allegata ipotesi </w:t>
      </w:r>
      <w:r w:rsidR="00140591">
        <w:rPr>
          <w:rFonts w:ascii="Times New Roman" w:eastAsia="SimSun" w:hAnsi="Times New Roman" w:cs="Times New Roman"/>
          <w:sz w:val="24"/>
          <w:szCs w:val="24"/>
          <w:u w:val="single"/>
        </w:rPr>
        <w:t xml:space="preserve">“B” </w:t>
      </w:r>
      <w:r w:rsidR="0040486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in corso di perfezionamento con un costo complessivo analogo </w:t>
      </w:r>
      <w:r w:rsidR="00AE62A3">
        <w:rPr>
          <w:rFonts w:ascii="Times New Roman" w:eastAsia="SimSun" w:hAnsi="Times New Roman" w:cs="Times New Roman"/>
          <w:sz w:val="24"/>
          <w:szCs w:val="24"/>
          <w:u w:val="single"/>
        </w:rPr>
        <w:t xml:space="preserve">a </w:t>
      </w:r>
      <w:r w:rsidR="00404869">
        <w:rPr>
          <w:rFonts w:ascii="Times New Roman" w:eastAsia="SimSun" w:hAnsi="Times New Roman" w:cs="Times New Roman"/>
          <w:sz w:val="24"/>
          <w:szCs w:val="24"/>
          <w:u w:val="single"/>
        </w:rPr>
        <w:t>quell</w:t>
      </w:r>
      <w:r w:rsidR="00AE62A3">
        <w:rPr>
          <w:rFonts w:ascii="Times New Roman" w:eastAsia="SimSun" w:hAnsi="Times New Roman" w:cs="Times New Roman"/>
          <w:sz w:val="24"/>
          <w:szCs w:val="24"/>
          <w:u w:val="single"/>
        </w:rPr>
        <w:t>o</w:t>
      </w:r>
      <w:r w:rsidR="0040486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della tabella allegata al precedente documento di lavoro</w:t>
      </w:r>
      <w:r w:rsidR="00347F89">
        <w:rPr>
          <w:rFonts w:ascii="Times New Roman" w:eastAsia="SimSun" w:hAnsi="Times New Roman" w:cs="Times New Roman"/>
          <w:sz w:val="24"/>
          <w:szCs w:val="24"/>
          <w:u w:val="single"/>
        </w:rPr>
        <w:t>)</w:t>
      </w:r>
      <w:r w:rsidR="00140591">
        <w:rPr>
          <w:rFonts w:ascii="Times New Roman" w:eastAsia="SimSun" w:hAnsi="Times New Roman" w:cs="Times New Roman"/>
          <w:sz w:val="24"/>
          <w:szCs w:val="24"/>
          <w:u w:val="single"/>
        </w:rPr>
        <w:t>.</w:t>
      </w:r>
    </w:p>
    <w:p w:rsidR="00EF2DEC" w:rsidRPr="00BD1F27" w:rsidRDefault="00EF2DEC" w:rsidP="00550743">
      <w:pPr>
        <w:widowControl w:val="0"/>
        <w:numPr>
          <w:ilvl w:val="0"/>
          <w:numId w:val="28"/>
        </w:numPr>
        <w:tabs>
          <w:tab w:val="clear" w:pos="1778"/>
        </w:tabs>
        <w:spacing w:line="240" w:lineRule="auto"/>
        <w:ind w:left="141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779B0">
        <w:rPr>
          <w:rFonts w:ascii="Times New Roman" w:eastAsia="SimSun" w:hAnsi="Times New Roman" w:cs="Times New Roman"/>
          <w:i/>
          <w:sz w:val="24"/>
          <w:szCs w:val="24"/>
        </w:rPr>
        <w:lastRenderedPageBreak/>
        <w:t>incremento del trattamento economico del personale interessato alla riduzione delle permanenze ai fini della progressione in carriera</w:t>
      </w:r>
      <w:r w:rsidR="003779B0">
        <w:rPr>
          <w:rFonts w:ascii="Times New Roman" w:eastAsia="SimSun" w:hAnsi="Times New Roman" w:cs="Times New Roman"/>
          <w:sz w:val="24"/>
          <w:szCs w:val="24"/>
        </w:rPr>
        <w:t xml:space="preserve"> (circa </w:t>
      </w:r>
      <w:r w:rsidR="00D974D4" w:rsidRPr="00BD1F27">
        <w:rPr>
          <w:rFonts w:ascii="Times New Roman" w:hAnsi="Times New Roman" w:cs="Times New Roman"/>
          <w:sz w:val="24"/>
          <w:szCs w:val="24"/>
        </w:rPr>
        <w:t xml:space="preserve">8.100 </w:t>
      </w:r>
      <w:r w:rsidR="003779B0" w:rsidRPr="00BD1F27">
        <w:rPr>
          <w:rFonts w:ascii="Times New Roman" w:eastAsia="SimSun" w:hAnsi="Times New Roman" w:cs="Times New Roman"/>
          <w:sz w:val="24"/>
          <w:szCs w:val="24"/>
        </w:rPr>
        <w:t>unità al 1° gennaio 2017)</w:t>
      </w:r>
      <w:r w:rsidRPr="00BD1F27">
        <w:rPr>
          <w:rFonts w:ascii="Times New Roman" w:eastAsia="SimSun" w:hAnsi="Times New Roman" w:cs="Times New Roman"/>
          <w:sz w:val="24"/>
          <w:szCs w:val="24"/>
        </w:rPr>
        <w:t xml:space="preserve">, nonché </w:t>
      </w:r>
      <w:r w:rsidR="00BD1F27" w:rsidRPr="00BD1F27">
        <w:rPr>
          <w:rFonts w:ascii="Times New Roman" w:eastAsia="SimSun" w:hAnsi="Times New Roman" w:cs="Times New Roman"/>
          <w:sz w:val="24"/>
          <w:szCs w:val="24"/>
        </w:rPr>
        <w:t xml:space="preserve">eventuale </w:t>
      </w:r>
      <w:r w:rsidRPr="00BD1F27">
        <w:rPr>
          <w:rFonts w:ascii="Times New Roman" w:eastAsia="SimSun" w:hAnsi="Times New Roman" w:cs="Times New Roman"/>
          <w:sz w:val="24"/>
          <w:szCs w:val="24"/>
        </w:rPr>
        <w:t xml:space="preserve">previsione di un assegno </w:t>
      </w:r>
      <w:r w:rsidRPr="00BD1F27">
        <w:rPr>
          <w:rFonts w:ascii="Times New Roman" w:eastAsia="SimSun" w:hAnsi="Times New Roman" w:cs="Times New Roman"/>
          <w:i/>
          <w:iCs/>
          <w:sz w:val="24"/>
          <w:szCs w:val="24"/>
        </w:rPr>
        <w:t>una tantum</w:t>
      </w:r>
      <w:r w:rsidRPr="00BD1F27">
        <w:rPr>
          <w:rFonts w:ascii="Times New Roman" w:eastAsia="SimSun" w:hAnsi="Times New Roman" w:cs="Times New Roman"/>
          <w:sz w:val="24"/>
          <w:szCs w:val="24"/>
        </w:rPr>
        <w:t xml:space="preserve"> per il personale che al</w:t>
      </w:r>
      <w:r w:rsidR="00140591">
        <w:rPr>
          <w:rFonts w:ascii="Times New Roman" w:eastAsia="SimSun" w:hAnsi="Times New Roman" w:cs="Times New Roman"/>
          <w:sz w:val="24"/>
          <w:szCs w:val="24"/>
        </w:rPr>
        <w:t xml:space="preserve">la stessa data </w:t>
      </w:r>
      <w:r w:rsidRPr="00BD1F27">
        <w:rPr>
          <w:rFonts w:ascii="Times New Roman" w:eastAsia="SimSun" w:hAnsi="Times New Roman" w:cs="Times New Roman"/>
          <w:sz w:val="24"/>
          <w:szCs w:val="24"/>
        </w:rPr>
        <w:t>riveste già la qualifica apicale dei ruoli non direttivi e non dirigenti</w:t>
      </w:r>
      <w:r w:rsidR="00BD1F27" w:rsidRPr="00BD1F27">
        <w:rPr>
          <w:rFonts w:ascii="Times New Roman" w:eastAsia="SimSun" w:hAnsi="Times New Roman" w:cs="Times New Roman"/>
          <w:sz w:val="24"/>
          <w:szCs w:val="24"/>
        </w:rPr>
        <w:t>, conseguita con gli attuali tempi di permanenza</w:t>
      </w:r>
      <w:r w:rsidR="003779B0" w:rsidRPr="00BD1F27">
        <w:rPr>
          <w:rFonts w:ascii="Times New Roman" w:eastAsia="SimSun" w:hAnsi="Times New Roman" w:cs="Times New Roman"/>
          <w:sz w:val="24"/>
          <w:szCs w:val="24"/>
        </w:rPr>
        <w:t xml:space="preserve"> (circa </w:t>
      </w:r>
      <w:r w:rsidR="00D974D4" w:rsidRPr="00BD1F27">
        <w:rPr>
          <w:rFonts w:ascii="Times New Roman" w:eastAsia="SimSun" w:hAnsi="Times New Roman" w:cs="Times New Roman"/>
          <w:sz w:val="24"/>
          <w:szCs w:val="24"/>
        </w:rPr>
        <w:t xml:space="preserve">25.000 </w:t>
      </w:r>
      <w:r w:rsidR="003779B0" w:rsidRPr="00BD1F27">
        <w:rPr>
          <w:rFonts w:ascii="Times New Roman" w:eastAsia="SimSun" w:hAnsi="Times New Roman" w:cs="Times New Roman"/>
          <w:sz w:val="24"/>
          <w:szCs w:val="24"/>
        </w:rPr>
        <w:t>unità al 1° gennaio 2017)</w:t>
      </w:r>
      <w:r w:rsidRPr="00BD1F27">
        <w:rPr>
          <w:rFonts w:ascii="Times New Roman" w:eastAsia="SimSun" w:hAnsi="Times New Roman" w:cs="Times New Roman"/>
          <w:sz w:val="24"/>
          <w:szCs w:val="24"/>
        </w:rPr>
        <w:t xml:space="preserve">; </w:t>
      </w:r>
    </w:p>
    <w:p w:rsidR="00EF2DEC" w:rsidRDefault="00EF2DEC" w:rsidP="00550743">
      <w:pPr>
        <w:widowControl w:val="0"/>
        <w:numPr>
          <w:ilvl w:val="0"/>
          <w:numId w:val="28"/>
        </w:numPr>
        <w:tabs>
          <w:tab w:val="clear" w:pos="1778"/>
        </w:tabs>
        <w:spacing w:line="240" w:lineRule="auto"/>
        <w:ind w:left="1418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779B0">
        <w:rPr>
          <w:rFonts w:ascii="Times New Roman" w:eastAsia="SimSun" w:hAnsi="Times New Roman" w:cs="Times New Roman"/>
          <w:i/>
          <w:sz w:val="24"/>
          <w:szCs w:val="24"/>
        </w:rPr>
        <w:t>rimodulazione del trattamento economico dirigenziale dei vice questori aggiunti</w:t>
      </w:r>
      <w:r>
        <w:rPr>
          <w:rFonts w:ascii="Times New Roman" w:eastAsia="SimSun" w:hAnsi="Times New Roman" w:cs="Times New Roman"/>
          <w:sz w:val="24"/>
          <w:szCs w:val="24"/>
        </w:rPr>
        <w:t xml:space="preserve"> (circa </w:t>
      </w:r>
      <w:r w:rsidR="00D974D4" w:rsidRPr="00BD1F27">
        <w:rPr>
          <w:rFonts w:ascii="Times New Roman" w:eastAsia="SimSun" w:hAnsi="Times New Roman" w:cs="Times New Roman"/>
          <w:sz w:val="24"/>
          <w:szCs w:val="24"/>
        </w:rPr>
        <w:t>2.100</w:t>
      </w:r>
      <w:r>
        <w:rPr>
          <w:rFonts w:ascii="Times New Roman" w:eastAsia="SimSun" w:hAnsi="Times New Roman" w:cs="Times New Roman"/>
          <w:sz w:val="24"/>
          <w:szCs w:val="24"/>
        </w:rPr>
        <w:t xml:space="preserve"> unità al 1° gennaio 2017), per effetto della valorizzazione delle relative funzioni, con il contestuale assorbimento nella nuova indennità dirigenziale dell'assegno di valorizzazione dirigenziale e del cosiddetto trattamento </w:t>
      </w:r>
      <w:r w:rsidR="003779B0">
        <w:rPr>
          <w:rFonts w:ascii="Times New Roman" w:eastAsia="SimSun" w:hAnsi="Times New Roman" w:cs="Times New Roman"/>
          <w:sz w:val="24"/>
          <w:szCs w:val="24"/>
        </w:rPr>
        <w:t xml:space="preserve">stipendiale </w:t>
      </w:r>
      <w:r>
        <w:rPr>
          <w:rFonts w:ascii="Times New Roman" w:eastAsia="SimSun" w:hAnsi="Times New Roman" w:cs="Times New Roman"/>
          <w:sz w:val="24"/>
          <w:szCs w:val="24"/>
        </w:rPr>
        <w:t>“omogeneizzato” (13/15 e 23/25 anni)</w:t>
      </w:r>
      <w:r w:rsidR="003779B0">
        <w:rPr>
          <w:rFonts w:ascii="Times New Roman" w:eastAsia="SimSun" w:hAnsi="Times New Roman" w:cs="Times New Roman"/>
          <w:sz w:val="24"/>
          <w:szCs w:val="24"/>
        </w:rPr>
        <w:t>, con conseguenti riflessi finanziari anche sui primi dirigenti, al fine di salvaguardare l’attuale trattamento economico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3779B0">
        <w:rPr>
          <w:rFonts w:ascii="Times New Roman" w:eastAsia="SimSun" w:hAnsi="Times New Roman" w:cs="Times New Roman"/>
          <w:sz w:val="24"/>
          <w:szCs w:val="24"/>
        </w:rPr>
        <w:t xml:space="preserve"> Intervento in corso di approfondimento e definizione anche in relazione alle complessive risorse finanziarie disponibili. </w:t>
      </w:r>
    </w:p>
    <w:p w:rsidR="00EF2DEC" w:rsidRDefault="00EF2DEC">
      <w:pPr>
        <w:widowControl w:val="0"/>
        <w:spacing w:line="240" w:lineRule="auto"/>
        <w:ind w:left="993" w:hanging="36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2D144E" w:rsidRDefault="002D144E">
      <w:pPr>
        <w:widowControl w:val="0"/>
        <w:spacing w:line="240" w:lineRule="auto"/>
        <w:ind w:left="993" w:hanging="36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F2DEC" w:rsidRDefault="00EF2DEC">
      <w:pPr>
        <w:widowControl w:val="0"/>
        <w:jc w:val="right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2DEC" w:rsidRDefault="00EF2DEC">
      <w:pPr>
        <w:widowControl w:val="0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RUOLI DEL PERSONALE CHE ESPLETA FUNZIONI DI POLIZIA</w:t>
      </w: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 DEGLI AGENTI E ASSISTENTI</w:t>
      </w: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</w:t>
      </w: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DEC" w:rsidRPr="003779B0" w:rsidRDefault="00EF2DEC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sz w:val="24"/>
          <w:szCs w:val="24"/>
        </w:rPr>
        <w:t>Riduzione da 15 a 14 anni per l'accesso alla qualifica apicale di assistente capo (da cinque a quattro</w:t>
      </w:r>
      <w:r w:rsidR="00140591">
        <w:rPr>
          <w:rFonts w:ascii="Times New Roman" w:hAnsi="Times New Roman" w:cs="Times New Roman"/>
          <w:sz w:val="24"/>
          <w:szCs w:val="24"/>
        </w:rPr>
        <w:t xml:space="preserve"> anni</w:t>
      </w:r>
      <w:r w:rsidRPr="003779B0">
        <w:rPr>
          <w:rFonts w:ascii="Times New Roman" w:hAnsi="Times New Roman" w:cs="Times New Roman"/>
          <w:sz w:val="24"/>
          <w:szCs w:val="24"/>
        </w:rPr>
        <w:t>).</w:t>
      </w:r>
    </w:p>
    <w:p w:rsidR="00EF2DEC" w:rsidRPr="003779B0" w:rsidRDefault="00EF2DEC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sz w:val="24"/>
          <w:szCs w:val="24"/>
        </w:rPr>
        <w:t>Anticipazione di tre anni (da otto a cinque</w:t>
      </w:r>
      <w:r w:rsidR="00140591">
        <w:rPr>
          <w:rFonts w:ascii="Times New Roman" w:hAnsi="Times New Roman" w:cs="Times New Roman"/>
          <w:sz w:val="24"/>
          <w:szCs w:val="24"/>
        </w:rPr>
        <w:t xml:space="preserve"> anni</w:t>
      </w:r>
      <w:r w:rsidR="00AE62A3">
        <w:rPr>
          <w:rFonts w:ascii="Times New Roman" w:hAnsi="Times New Roman" w:cs="Times New Roman"/>
          <w:sz w:val="24"/>
          <w:szCs w:val="24"/>
        </w:rPr>
        <w:t>)</w:t>
      </w:r>
      <w:r w:rsidRPr="003779B0">
        <w:rPr>
          <w:rFonts w:ascii="Times New Roman" w:hAnsi="Times New Roman" w:cs="Times New Roman"/>
          <w:sz w:val="24"/>
          <w:szCs w:val="24"/>
        </w:rPr>
        <w:t xml:space="preserve"> per l’accesso al parametro superiore degli assistenti capo.</w:t>
      </w:r>
    </w:p>
    <w:p w:rsidR="00EF2DEC" w:rsidRDefault="00EF2DEC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della “denominazione” di “con incarico speciale</w:t>
      </w:r>
      <w:r w:rsidR="00AE62A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agli assistenti capo con almeno </w:t>
      </w:r>
      <w:r w:rsidRPr="003779B0">
        <w:rPr>
          <w:rFonts w:ascii="Times New Roman" w:hAnsi="Times New Roman" w:cs="Times New Roman"/>
          <w:sz w:val="24"/>
          <w:szCs w:val="24"/>
        </w:rPr>
        <w:t>otto anni</w:t>
      </w:r>
      <w:r>
        <w:rPr>
          <w:rFonts w:ascii="Times New Roman" w:hAnsi="Times New Roman" w:cs="Times New Roman"/>
          <w:sz w:val="24"/>
          <w:szCs w:val="24"/>
        </w:rPr>
        <w:t xml:space="preserve"> nella qualifica, in relazione al potenziamento delle funzioni (con conseguente intervento sul sistema dei parametri)</w:t>
      </w:r>
      <w:r w:rsidR="00CA4D28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A2) Disciplina transitoria</w:t>
      </w: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79B0" w:rsidRDefault="003779B0" w:rsidP="00141DC8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b/>
          <w:sz w:val="24"/>
          <w:szCs w:val="24"/>
        </w:rPr>
        <w:t xml:space="preserve">Unità interessate </w:t>
      </w:r>
      <w:r w:rsidR="00141DC8">
        <w:rPr>
          <w:rFonts w:ascii="Times New Roman" w:hAnsi="Times New Roman" w:cs="Times New Roman"/>
          <w:b/>
          <w:sz w:val="24"/>
          <w:szCs w:val="24"/>
        </w:rPr>
        <w:t>a</w:t>
      </w:r>
      <w:r w:rsidR="00F909CB">
        <w:rPr>
          <w:rFonts w:ascii="Times New Roman" w:hAnsi="Times New Roman" w:cs="Times New Roman"/>
          <w:b/>
          <w:sz w:val="24"/>
          <w:szCs w:val="24"/>
        </w:rPr>
        <w:t>lla progressione in carriera ed economica</w:t>
      </w:r>
      <w:r w:rsidR="0014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9B0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EF2DEC" w:rsidRPr="003779B0">
        <w:rPr>
          <w:rFonts w:ascii="Times New Roman" w:hAnsi="Times New Roman" w:cs="Times New Roman"/>
          <w:b/>
          <w:sz w:val="24"/>
          <w:szCs w:val="24"/>
        </w:rPr>
        <w:t>1° gennaio 2017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DC8" w:rsidRPr="00BD1F27" w:rsidRDefault="00141DC8" w:rsidP="00141DC8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circa </w:t>
      </w:r>
      <w:r w:rsidR="00171746" w:rsidRPr="00BD1F27">
        <w:rPr>
          <w:rFonts w:ascii="Times New Roman" w:hAnsi="Times New Roman" w:cs="Times New Roman"/>
          <w:sz w:val="24"/>
          <w:szCs w:val="24"/>
        </w:rPr>
        <w:t>1.4</w:t>
      </w:r>
      <w:r w:rsidR="00E8082B" w:rsidRPr="00BD1F27">
        <w:rPr>
          <w:rFonts w:ascii="Times New Roman" w:hAnsi="Times New Roman" w:cs="Times New Roman"/>
          <w:sz w:val="24"/>
          <w:szCs w:val="24"/>
        </w:rPr>
        <w:t>2</w:t>
      </w:r>
      <w:r w:rsidR="00171746" w:rsidRPr="00BD1F27">
        <w:rPr>
          <w:rFonts w:ascii="Times New Roman" w:hAnsi="Times New Roman" w:cs="Times New Roman"/>
          <w:sz w:val="24"/>
          <w:szCs w:val="24"/>
        </w:rPr>
        <w:t>0</w:t>
      </w:r>
      <w:r w:rsidRPr="00BD1F27">
        <w:rPr>
          <w:rFonts w:ascii="Times New Roman" w:hAnsi="Times New Roman" w:cs="Times New Roman"/>
          <w:sz w:val="24"/>
          <w:szCs w:val="24"/>
        </w:rPr>
        <w:t xml:space="preserve"> assistenti (anticipazione di un anno </w:t>
      </w:r>
      <w:r w:rsidR="00A20D97" w:rsidRPr="00BD1F27">
        <w:rPr>
          <w:rFonts w:ascii="Times New Roman" w:hAnsi="Times New Roman" w:cs="Times New Roman"/>
          <w:sz w:val="24"/>
          <w:szCs w:val="24"/>
        </w:rPr>
        <w:t xml:space="preserve">per </w:t>
      </w:r>
      <w:r w:rsidRPr="00BD1F27">
        <w:rPr>
          <w:rFonts w:ascii="Times New Roman" w:hAnsi="Times New Roman" w:cs="Times New Roman"/>
          <w:sz w:val="24"/>
          <w:szCs w:val="24"/>
        </w:rPr>
        <w:t xml:space="preserve">assistente capo); </w:t>
      </w:r>
    </w:p>
    <w:p w:rsidR="00141DC8" w:rsidRPr="00BD1F27" w:rsidRDefault="00EF2DEC" w:rsidP="00141DC8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D1F27">
        <w:rPr>
          <w:rFonts w:ascii="Times New Roman" w:hAnsi="Times New Roman" w:cs="Times New Roman"/>
          <w:sz w:val="24"/>
          <w:szCs w:val="24"/>
        </w:rPr>
        <w:t>23.400</w:t>
      </w:r>
      <w:r w:rsidRPr="00BD1F27">
        <w:rPr>
          <w:rFonts w:ascii="Times New Roman" w:hAnsi="Times New Roman" w:cs="Times New Roman"/>
          <w:sz w:val="24"/>
          <w:szCs w:val="24"/>
        </w:rPr>
        <w:t xml:space="preserve"> assistenti capo</w:t>
      </w:r>
      <w:r w:rsidR="003779B0" w:rsidRPr="00BD1F27">
        <w:rPr>
          <w:rFonts w:ascii="Times New Roman" w:hAnsi="Times New Roman" w:cs="Times New Roman"/>
          <w:sz w:val="24"/>
          <w:szCs w:val="24"/>
        </w:rPr>
        <w:t xml:space="preserve"> </w:t>
      </w:r>
      <w:r w:rsidR="00141DC8" w:rsidRPr="00BD1F27">
        <w:rPr>
          <w:rFonts w:ascii="Times New Roman" w:hAnsi="Times New Roman" w:cs="Times New Roman"/>
          <w:sz w:val="24"/>
          <w:szCs w:val="24"/>
        </w:rPr>
        <w:t>(</w:t>
      </w:r>
      <w:r w:rsidRPr="00BD1F27">
        <w:rPr>
          <w:rFonts w:ascii="Times New Roman" w:hAnsi="Times New Roman" w:cs="Times New Roman"/>
          <w:sz w:val="24"/>
          <w:szCs w:val="24"/>
        </w:rPr>
        <w:t>acce</w:t>
      </w:r>
      <w:r w:rsidR="00141DC8" w:rsidRPr="00BD1F27">
        <w:rPr>
          <w:rFonts w:ascii="Times New Roman" w:hAnsi="Times New Roman" w:cs="Times New Roman"/>
          <w:sz w:val="24"/>
          <w:szCs w:val="24"/>
        </w:rPr>
        <w:t>sso</w:t>
      </w:r>
      <w:r w:rsidRPr="00BD1F27">
        <w:rPr>
          <w:rFonts w:ascii="Times New Roman" w:hAnsi="Times New Roman" w:cs="Times New Roman"/>
          <w:sz w:val="24"/>
          <w:szCs w:val="24"/>
        </w:rPr>
        <w:t xml:space="preserve"> </w:t>
      </w:r>
      <w:r w:rsidR="00141DC8" w:rsidRPr="00BD1F27">
        <w:rPr>
          <w:rFonts w:ascii="Times New Roman" w:hAnsi="Times New Roman" w:cs="Times New Roman"/>
          <w:sz w:val="24"/>
          <w:szCs w:val="24"/>
        </w:rPr>
        <w:t xml:space="preserve">alla </w:t>
      </w:r>
      <w:r w:rsidRPr="00BD1F27">
        <w:rPr>
          <w:rFonts w:ascii="Times New Roman" w:hAnsi="Times New Roman" w:cs="Times New Roman"/>
          <w:sz w:val="24"/>
          <w:szCs w:val="24"/>
        </w:rPr>
        <w:t>denominazione “con incarico speciale”</w:t>
      </w:r>
      <w:r w:rsidR="00141DC8" w:rsidRPr="00BD1F27">
        <w:rPr>
          <w:rFonts w:ascii="Times New Roman" w:hAnsi="Times New Roman" w:cs="Times New Roman"/>
          <w:sz w:val="24"/>
          <w:szCs w:val="24"/>
        </w:rPr>
        <w:t>);</w:t>
      </w:r>
    </w:p>
    <w:p w:rsidR="00EF2DEC" w:rsidRDefault="00EF2DEC" w:rsidP="00141DC8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>circa 7.</w:t>
      </w:r>
      <w:r w:rsidR="00E8082B" w:rsidRPr="00BD1F27">
        <w:rPr>
          <w:rFonts w:ascii="Times New Roman" w:hAnsi="Times New Roman" w:cs="Times New Roman"/>
          <w:sz w:val="24"/>
          <w:szCs w:val="24"/>
        </w:rPr>
        <w:t>45</w:t>
      </w:r>
      <w:r w:rsidRPr="00BD1F27">
        <w:rPr>
          <w:rFonts w:ascii="Times New Roman" w:hAnsi="Times New Roman" w:cs="Times New Roman"/>
          <w:sz w:val="24"/>
          <w:szCs w:val="24"/>
        </w:rPr>
        <w:t>0</w:t>
      </w:r>
      <w:r w:rsidRPr="00141DC8">
        <w:rPr>
          <w:rFonts w:ascii="Times New Roman" w:hAnsi="Times New Roman" w:cs="Times New Roman"/>
          <w:sz w:val="24"/>
          <w:szCs w:val="24"/>
        </w:rPr>
        <w:t xml:space="preserve"> assistenti capo</w:t>
      </w:r>
      <w:r w:rsidR="00141DC8">
        <w:rPr>
          <w:rFonts w:ascii="Times New Roman" w:hAnsi="Times New Roman" w:cs="Times New Roman"/>
          <w:sz w:val="24"/>
          <w:szCs w:val="24"/>
        </w:rPr>
        <w:t xml:space="preserve"> (accesso </w:t>
      </w:r>
      <w:r w:rsidRPr="00141DC8">
        <w:rPr>
          <w:rFonts w:ascii="Times New Roman" w:hAnsi="Times New Roman" w:cs="Times New Roman"/>
          <w:sz w:val="24"/>
          <w:szCs w:val="24"/>
        </w:rPr>
        <w:t>parametro di assistente capo +5)</w:t>
      </w:r>
      <w:r w:rsidR="00A20D97">
        <w:rPr>
          <w:rFonts w:ascii="Times New Roman" w:hAnsi="Times New Roman" w:cs="Times New Roman"/>
          <w:sz w:val="24"/>
          <w:szCs w:val="24"/>
        </w:rPr>
        <w:t>.</w:t>
      </w:r>
    </w:p>
    <w:p w:rsidR="00A20D97" w:rsidRPr="00141DC8" w:rsidRDefault="00A20D97" w:rsidP="00A20D97">
      <w:pPr>
        <w:widowControl w:val="0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 DEI SOVRINTENDENTI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141DC8" w:rsidP="00A20D97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41DC8">
        <w:rPr>
          <w:rFonts w:ascii="Times New Roman" w:hAnsi="Times New Roman" w:cs="Times New Roman"/>
          <w:b/>
          <w:sz w:val="24"/>
          <w:szCs w:val="24"/>
        </w:rPr>
        <w:t>Nuova dotazione organica</w:t>
      </w:r>
      <w:r>
        <w:rPr>
          <w:rFonts w:ascii="Times New Roman" w:hAnsi="Times New Roman" w:cs="Times New Roman"/>
          <w:sz w:val="24"/>
          <w:szCs w:val="24"/>
        </w:rPr>
        <w:t xml:space="preserve">: 24.000 unità (aumento di </w:t>
      </w:r>
      <w:r w:rsidR="00EF2DEC" w:rsidRPr="00141DC8">
        <w:rPr>
          <w:rFonts w:ascii="Times New Roman" w:hAnsi="Times New Roman" w:cs="Times New Roman"/>
          <w:sz w:val="24"/>
          <w:szCs w:val="24"/>
        </w:rPr>
        <w:t>4.000</w:t>
      </w:r>
      <w:r w:rsidR="00EF2DEC">
        <w:rPr>
          <w:rFonts w:ascii="Times New Roman" w:hAnsi="Times New Roman" w:cs="Times New Roman"/>
          <w:sz w:val="24"/>
          <w:szCs w:val="24"/>
        </w:rPr>
        <w:t xml:space="preserve"> unità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2DEC">
        <w:rPr>
          <w:rFonts w:ascii="Times New Roman" w:hAnsi="Times New Roman" w:cs="Times New Roman"/>
          <w:sz w:val="24"/>
          <w:szCs w:val="24"/>
        </w:rPr>
        <w:t>.</w:t>
      </w:r>
    </w:p>
    <w:p w:rsidR="00A20D97" w:rsidRDefault="00A20D97" w:rsidP="00A20D97">
      <w:pPr>
        <w:pStyle w:val="ListParagraph"/>
        <w:widowControl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141DC8" w:rsidRDefault="00141DC8" w:rsidP="00A20D97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b/>
          <w:sz w:val="24"/>
          <w:szCs w:val="24"/>
        </w:rPr>
        <w:t>Nuova modalità di accesso alla qualifica di vice sovrintendente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D97" w:rsidRDefault="00EF2DEC" w:rsidP="00A20D97">
      <w:pPr>
        <w:pStyle w:val="ListParagraph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limite dell’80</w:t>
      </w:r>
      <w:r w:rsidR="00A20D97">
        <w:rPr>
          <w:rFonts w:ascii="Times New Roman" w:hAnsi="Times New Roman" w:cs="Times New Roman"/>
          <w:sz w:val="24"/>
          <w:szCs w:val="24"/>
        </w:rPr>
        <w:t xml:space="preserve"> per cento</w:t>
      </w:r>
      <w:r>
        <w:rPr>
          <w:rFonts w:ascii="Times New Roman" w:hAnsi="Times New Roman" w:cs="Times New Roman"/>
          <w:sz w:val="24"/>
          <w:szCs w:val="24"/>
        </w:rPr>
        <w:t>, mediante scrutinio per merito comparativo riservato agli assistenti capo;</w:t>
      </w:r>
    </w:p>
    <w:p w:rsidR="00EF2DEC" w:rsidRDefault="00EF2DEC" w:rsidP="00A20D97">
      <w:pPr>
        <w:pStyle w:val="ListParagraph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>nel limite del restante 20 per cento mediante concorso, per titoli ed esame, riservato al personale del ruolo degli agenti e assistenti che abbia compiuto almeno cinque anni di effettivo servizio.</w:t>
      </w:r>
    </w:p>
    <w:p w:rsidR="00A20D97" w:rsidRDefault="00A20D97" w:rsidP="00A20D97">
      <w:pPr>
        <w:pStyle w:val="ListParagraph"/>
        <w:widowControl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20D97" w:rsidRDefault="00A20D97" w:rsidP="00A20D97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Progressione in carriera</w:t>
      </w:r>
      <w:r w:rsidR="00EA751A">
        <w:rPr>
          <w:rFonts w:ascii="Times New Roman" w:hAnsi="Times New Roman" w:cs="Times New Roman"/>
          <w:b/>
          <w:sz w:val="24"/>
          <w:szCs w:val="24"/>
        </w:rPr>
        <w:t xml:space="preserve"> ed economica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D97" w:rsidRPr="00A20D97" w:rsidRDefault="00A20D97" w:rsidP="00A20D97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>a</w:t>
      </w:r>
      <w:r w:rsidR="00EF2DEC" w:rsidRPr="00A20D97">
        <w:rPr>
          <w:rFonts w:ascii="Times New Roman" w:hAnsi="Times New Roman" w:cs="Times New Roman"/>
          <w:sz w:val="24"/>
          <w:szCs w:val="24"/>
        </w:rPr>
        <w:t>nticipazione di due anni (da sette a cinque) per la promozione dei vice sovrintendenti a sovrintendenti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0D97" w:rsidRPr="00A20D97" w:rsidRDefault="00A20D97" w:rsidP="00A20D97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>a</w:t>
      </w:r>
      <w:r w:rsidR="00EF2DEC" w:rsidRPr="00A20D97">
        <w:rPr>
          <w:rFonts w:ascii="Times New Roman" w:hAnsi="Times New Roman" w:cs="Times New Roman"/>
          <w:sz w:val="24"/>
          <w:szCs w:val="24"/>
        </w:rPr>
        <w:t>nticipazione di due anni (da sette a cinque) per la promozione dei</w:t>
      </w:r>
      <w:r w:rsidR="00140591">
        <w:rPr>
          <w:rFonts w:ascii="Times New Roman" w:hAnsi="Times New Roman" w:cs="Times New Roman"/>
          <w:sz w:val="24"/>
          <w:szCs w:val="24"/>
        </w:rPr>
        <w:t xml:space="preserve"> sovrintendenti a sovrintendente</w:t>
      </w:r>
      <w:r w:rsidR="00EF2DEC" w:rsidRPr="00A20D97">
        <w:rPr>
          <w:rFonts w:ascii="Times New Roman" w:hAnsi="Times New Roman" w:cs="Times New Roman"/>
          <w:sz w:val="24"/>
          <w:szCs w:val="24"/>
        </w:rPr>
        <w:t xml:space="preserve"> capo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0D97" w:rsidRDefault="00A20D97" w:rsidP="00A20D97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>a</w:t>
      </w:r>
      <w:r w:rsidR="00EF2DEC" w:rsidRPr="00A20D97">
        <w:rPr>
          <w:rFonts w:ascii="Times New Roman" w:hAnsi="Times New Roman" w:cs="Times New Roman"/>
          <w:sz w:val="24"/>
          <w:szCs w:val="24"/>
        </w:rPr>
        <w:t>nticipazione di quattro anni (da otto a quattro) per l’accesso al parametro dei sovrintendenti capo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0D97" w:rsidRDefault="00A20D97" w:rsidP="00A20D97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introduzione della “denominazione” di “con incarico speciale ai sovrintendenti capo con almeno </w:t>
      </w:r>
      <w:r w:rsidRPr="003779B0">
        <w:rPr>
          <w:rFonts w:ascii="Times New Roman" w:hAnsi="Times New Roman" w:cs="Times New Roman"/>
          <w:sz w:val="24"/>
          <w:szCs w:val="24"/>
        </w:rPr>
        <w:t>otto anni</w:t>
      </w:r>
      <w:r>
        <w:rPr>
          <w:rFonts w:ascii="Times New Roman" w:hAnsi="Times New Roman" w:cs="Times New Roman"/>
          <w:sz w:val="24"/>
          <w:szCs w:val="24"/>
        </w:rPr>
        <w:t xml:space="preserve"> nella qualifica, in relazione al potenziamento delle funzioni (con conseguente intervento sul sistema dei parametri);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A2) Disciplina transitoria</w:t>
      </w: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0D97" w:rsidRDefault="00A20D97" w:rsidP="00A20D9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b/>
          <w:sz w:val="24"/>
          <w:szCs w:val="24"/>
        </w:rPr>
        <w:t xml:space="preserve">Unità interessate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909CB">
        <w:rPr>
          <w:rFonts w:ascii="Times New Roman" w:hAnsi="Times New Roman" w:cs="Times New Roman"/>
          <w:b/>
          <w:sz w:val="24"/>
          <w:szCs w:val="24"/>
        </w:rPr>
        <w:t xml:space="preserve">lla progressione in carriera ed </w:t>
      </w:r>
      <w:r w:rsidR="00672900">
        <w:rPr>
          <w:rFonts w:ascii="Times New Roman" w:hAnsi="Times New Roman" w:cs="Times New Roman"/>
          <w:b/>
          <w:sz w:val="24"/>
          <w:szCs w:val="24"/>
        </w:rPr>
        <w:t>economic</w:t>
      </w:r>
      <w:r w:rsidR="00F909CB">
        <w:rPr>
          <w:rFonts w:ascii="Times New Roman" w:hAnsi="Times New Roman" w:cs="Times New Roman"/>
          <w:b/>
          <w:sz w:val="24"/>
          <w:szCs w:val="24"/>
        </w:rPr>
        <w:t>a</w:t>
      </w:r>
      <w:r w:rsidR="00672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9B0">
        <w:rPr>
          <w:rFonts w:ascii="Times New Roman" w:hAnsi="Times New Roman" w:cs="Times New Roman"/>
          <w:b/>
          <w:sz w:val="24"/>
          <w:szCs w:val="24"/>
        </w:rPr>
        <w:t>al 1° gennaio 2017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D97" w:rsidRPr="00BD1F27" w:rsidRDefault="00A20D97" w:rsidP="00171746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41DC8">
        <w:rPr>
          <w:rFonts w:ascii="Times New Roman" w:hAnsi="Times New Roman" w:cs="Times New Roman"/>
          <w:sz w:val="24"/>
          <w:szCs w:val="24"/>
        </w:rPr>
        <w:t xml:space="preserve">circa </w:t>
      </w:r>
      <w:r w:rsidR="00171746" w:rsidRPr="00BD1F27">
        <w:rPr>
          <w:rFonts w:ascii="Times New Roman" w:hAnsi="Times New Roman" w:cs="Times New Roman"/>
          <w:sz w:val="24"/>
          <w:szCs w:val="24"/>
        </w:rPr>
        <w:t>2.</w:t>
      </w:r>
      <w:r w:rsidR="00E8082B" w:rsidRPr="00BD1F27">
        <w:rPr>
          <w:rFonts w:ascii="Times New Roman" w:hAnsi="Times New Roman" w:cs="Times New Roman"/>
          <w:sz w:val="24"/>
          <w:szCs w:val="24"/>
        </w:rPr>
        <w:t>2</w:t>
      </w:r>
      <w:r w:rsidR="00171746" w:rsidRPr="00BD1F27">
        <w:rPr>
          <w:rFonts w:ascii="Times New Roman" w:hAnsi="Times New Roman" w:cs="Times New Roman"/>
          <w:sz w:val="24"/>
          <w:szCs w:val="24"/>
        </w:rPr>
        <w:t>00</w:t>
      </w:r>
      <w:r w:rsidRPr="00BD1F27">
        <w:rPr>
          <w:rFonts w:ascii="Times New Roman" w:hAnsi="Times New Roman" w:cs="Times New Roman"/>
          <w:sz w:val="24"/>
          <w:szCs w:val="24"/>
        </w:rPr>
        <w:t xml:space="preserve"> vice sovrintendenti (anticipazione di due anni per sovrintendente);</w:t>
      </w:r>
    </w:p>
    <w:p w:rsidR="00A20D97" w:rsidRPr="00BD1F27" w:rsidRDefault="00A20D97" w:rsidP="00A20D97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D1F27">
        <w:rPr>
          <w:rFonts w:ascii="Times New Roman" w:hAnsi="Times New Roman" w:cs="Times New Roman"/>
          <w:sz w:val="24"/>
          <w:szCs w:val="24"/>
        </w:rPr>
        <w:t>7</w:t>
      </w:r>
      <w:r w:rsidR="00171746" w:rsidRPr="00BD1F27">
        <w:rPr>
          <w:rFonts w:ascii="Times New Roman" w:hAnsi="Times New Roman" w:cs="Times New Roman"/>
          <w:sz w:val="24"/>
          <w:szCs w:val="24"/>
        </w:rPr>
        <w:t>50</w:t>
      </w:r>
      <w:r w:rsidRPr="00BD1F27">
        <w:rPr>
          <w:rFonts w:ascii="Times New Roman" w:hAnsi="Times New Roman" w:cs="Times New Roman"/>
          <w:sz w:val="24"/>
          <w:szCs w:val="24"/>
        </w:rPr>
        <w:t xml:space="preserve"> sovrintendenti (anticipazione di due anni per sovrintendente capo);</w:t>
      </w:r>
    </w:p>
    <w:p w:rsidR="00672900" w:rsidRPr="00BD1F27" w:rsidRDefault="00672900" w:rsidP="00672900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D1F27">
        <w:rPr>
          <w:rFonts w:ascii="Times New Roman" w:hAnsi="Times New Roman" w:cs="Times New Roman"/>
          <w:sz w:val="24"/>
          <w:szCs w:val="24"/>
        </w:rPr>
        <w:t>1.375</w:t>
      </w:r>
      <w:r w:rsidRPr="00BD1F27">
        <w:rPr>
          <w:rFonts w:ascii="Times New Roman" w:hAnsi="Times New Roman" w:cs="Times New Roman"/>
          <w:sz w:val="24"/>
          <w:szCs w:val="24"/>
        </w:rPr>
        <w:t xml:space="preserve"> sovrintendenti capo (accesso parametro di sovrintendente capo +</w:t>
      </w:r>
      <w:r w:rsidR="00171746" w:rsidRPr="00BD1F27">
        <w:rPr>
          <w:rFonts w:ascii="Times New Roman" w:hAnsi="Times New Roman" w:cs="Times New Roman"/>
          <w:sz w:val="24"/>
          <w:szCs w:val="24"/>
        </w:rPr>
        <w:t>4</w:t>
      </w:r>
      <w:r w:rsidRPr="00BD1F27">
        <w:rPr>
          <w:rFonts w:ascii="Times New Roman" w:hAnsi="Times New Roman" w:cs="Times New Roman"/>
          <w:sz w:val="24"/>
          <w:szCs w:val="24"/>
        </w:rPr>
        <w:t>).</w:t>
      </w:r>
    </w:p>
    <w:p w:rsidR="00A20D97" w:rsidRPr="00BD1F27" w:rsidRDefault="00A20D97" w:rsidP="00A20D97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D1F27">
        <w:rPr>
          <w:rFonts w:ascii="Times New Roman" w:hAnsi="Times New Roman" w:cs="Times New Roman"/>
          <w:sz w:val="24"/>
          <w:szCs w:val="24"/>
        </w:rPr>
        <w:t>180</w:t>
      </w:r>
      <w:r w:rsidR="00672900" w:rsidRPr="00BD1F27">
        <w:rPr>
          <w:rFonts w:ascii="Times New Roman" w:hAnsi="Times New Roman" w:cs="Times New Roman"/>
          <w:sz w:val="24"/>
          <w:szCs w:val="24"/>
        </w:rPr>
        <w:t xml:space="preserve"> sovrintendenti</w:t>
      </w:r>
      <w:r w:rsidRPr="00BD1F27">
        <w:rPr>
          <w:rFonts w:ascii="Times New Roman" w:hAnsi="Times New Roman" w:cs="Times New Roman"/>
          <w:sz w:val="24"/>
          <w:szCs w:val="24"/>
        </w:rPr>
        <w:t xml:space="preserve"> capo (accesso alla denominazione “con incarico speciale”);</w:t>
      </w:r>
    </w:p>
    <w:p w:rsidR="00672900" w:rsidRPr="00BD1F27" w:rsidRDefault="00672900" w:rsidP="00672900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900" w:rsidRPr="00BD1F27" w:rsidRDefault="00672900" w:rsidP="00672900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b/>
          <w:sz w:val="24"/>
          <w:szCs w:val="24"/>
        </w:rPr>
        <w:t>Copertura delle vacanze organiche nel ruolo dei sovrintendenti</w:t>
      </w:r>
      <w:r w:rsidRPr="00BD1F27">
        <w:rPr>
          <w:rFonts w:ascii="Times New Roman" w:hAnsi="Times New Roman" w:cs="Times New Roman"/>
          <w:sz w:val="24"/>
          <w:szCs w:val="24"/>
        </w:rPr>
        <w:t>:</w:t>
      </w:r>
    </w:p>
    <w:p w:rsidR="00EF2DEC" w:rsidRPr="00672900" w:rsidRDefault="00672900" w:rsidP="00672900">
      <w:pPr>
        <w:pStyle w:val="ListParagraph"/>
        <w:widowControl w:val="0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>circa 7.800 posti</w:t>
      </w:r>
      <w:r w:rsidRPr="00672900">
        <w:rPr>
          <w:rFonts w:ascii="Times New Roman" w:hAnsi="Times New Roman" w:cs="Times New Roman"/>
          <w:sz w:val="24"/>
          <w:szCs w:val="24"/>
        </w:rPr>
        <w:t xml:space="preserve"> di vice sovrintendente </w:t>
      </w:r>
      <w:r w:rsidR="00EF2DEC" w:rsidRPr="00672900">
        <w:rPr>
          <w:rFonts w:ascii="Times New Roman" w:hAnsi="Times New Roman" w:cs="Times New Roman"/>
          <w:sz w:val="24"/>
          <w:szCs w:val="24"/>
        </w:rPr>
        <w:t>d</w:t>
      </w:r>
      <w:r w:rsidRPr="00672900">
        <w:rPr>
          <w:rFonts w:ascii="Times New Roman" w:hAnsi="Times New Roman" w:cs="Times New Roman"/>
          <w:sz w:val="24"/>
          <w:szCs w:val="24"/>
        </w:rPr>
        <w:t>a</w:t>
      </w:r>
      <w:r w:rsidR="00EF2DEC" w:rsidRPr="00672900">
        <w:rPr>
          <w:rFonts w:ascii="Times New Roman" w:hAnsi="Times New Roman" w:cs="Times New Roman"/>
          <w:sz w:val="24"/>
          <w:szCs w:val="24"/>
        </w:rPr>
        <w:t>l 2017 al 2022</w:t>
      </w:r>
      <w:r w:rsidRPr="00672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oltre quelli derivanti dalle cessazioni dal servizio, </w:t>
      </w:r>
      <w:r w:rsidRPr="00672900">
        <w:rPr>
          <w:rFonts w:ascii="Times New Roman" w:hAnsi="Times New Roman" w:cs="Times New Roman"/>
          <w:sz w:val="24"/>
          <w:szCs w:val="24"/>
        </w:rPr>
        <w:t xml:space="preserve">con le modalità contenute nel precedente documento, compreso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F2DEC" w:rsidRPr="00672900">
        <w:rPr>
          <w:rFonts w:ascii="Times New Roman" w:hAnsi="Times New Roman" w:cs="Times New Roman"/>
          <w:sz w:val="24"/>
          <w:szCs w:val="24"/>
        </w:rPr>
        <w:t>l mantenimento della sede di servizio anche per gli assistenti capo che accederanno al ruolo dei sovrintendenti fino al 2026, nell’ambito dei posti loro riservati.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 DEGLI ISPETTORI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3DF6" w:rsidRDefault="002B3DF6" w:rsidP="002B3DF6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B3DF6">
        <w:rPr>
          <w:rFonts w:ascii="Times New Roman" w:hAnsi="Times New Roman" w:cs="Times New Roman"/>
          <w:b/>
          <w:sz w:val="24"/>
          <w:szCs w:val="24"/>
        </w:rPr>
        <w:t>Conferma dell’attuale dotazione di 23.664 unità</w:t>
      </w:r>
      <w:r>
        <w:rPr>
          <w:rFonts w:ascii="Times New Roman" w:hAnsi="Times New Roman" w:cs="Times New Roman"/>
          <w:sz w:val="24"/>
          <w:szCs w:val="24"/>
        </w:rPr>
        <w:t xml:space="preserve"> (salvo eventuale incremento una volta definita la nuova dotazione complessiva anche dei ruoli tecnici).</w:t>
      </w:r>
    </w:p>
    <w:p w:rsidR="002B3DF6" w:rsidRDefault="002B3DF6" w:rsidP="002B3DF6">
      <w:pPr>
        <w:pStyle w:val="ListParagraph"/>
        <w:widowControl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B3DF6" w:rsidRDefault="002B3DF6" w:rsidP="002B3DF6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b/>
          <w:sz w:val="24"/>
          <w:szCs w:val="24"/>
        </w:rPr>
        <w:t xml:space="preserve">Nuova modalità di accesso alla qualifica di vice </w:t>
      </w:r>
      <w:r>
        <w:rPr>
          <w:rFonts w:ascii="Times New Roman" w:hAnsi="Times New Roman" w:cs="Times New Roman"/>
          <w:b/>
          <w:sz w:val="24"/>
          <w:szCs w:val="24"/>
        </w:rPr>
        <w:t>ispettore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3DF6" w:rsidRDefault="002B3DF6" w:rsidP="002B3DF6">
      <w:pPr>
        <w:pStyle w:val="ListParagraph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70 per cento mediante concorso pubblico con diploma di scuola secondaria di secondo grado e corso di formazione che consenta l’acquisizione della laurea breve;</w:t>
      </w:r>
    </w:p>
    <w:p w:rsidR="002B3DF6" w:rsidRDefault="002B3DF6" w:rsidP="002B3DF6">
      <w:pPr>
        <w:pStyle w:val="ListParagraph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DF6">
        <w:rPr>
          <w:rFonts w:ascii="Times New Roman" w:hAnsi="Times New Roman" w:cs="Times New Roman"/>
          <w:sz w:val="24"/>
          <w:szCs w:val="24"/>
        </w:rPr>
        <w:t>per il restante 30 per cento, mediante concorso interno, per titoli ed esami</w:t>
      </w:r>
      <w:r>
        <w:rPr>
          <w:rFonts w:ascii="Times New Roman" w:hAnsi="Times New Roman" w:cs="Times New Roman"/>
          <w:sz w:val="24"/>
          <w:szCs w:val="24"/>
        </w:rPr>
        <w:t>, con rimodulazione del corso di formazione</w:t>
      </w:r>
      <w:r w:rsidRPr="002B3DF6">
        <w:rPr>
          <w:rFonts w:ascii="Times New Roman" w:hAnsi="Times New Roman" w:cs="Times New Roman"/>
          <w:sz w:val="24"/>
          <w:szCs w:val="24"/>
        </w:rPr>
        <w:t>.</w:t>
      </w:r>
    </w:p>
    <w:p w:rsidR="00CA4D28" w:rsidRPr="002B3DF6" w:rsidRDefault="00CA4D28" w:rsidP="00CA4D28">
      <w:pPr>
        <w:pStyle w:val="ListParagraph"/>
        <w:widowControl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A4D28" w:rsidRDefault="00CA4D28" w:rsidP="00CA4D28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</w:t>
      </w:r>
      <w:r w:rsidR="00EA751A">
        <w:rPr>
          <w:rFonts w:ascii="Times New Roman" w:hAnsi="Times New Roman" w:cs="Times New Roman"/>
          <w:b/>
          <w:sz w:val="24"/>
          <w:szCs w:val="24"/>
        </w:rPr>
        <w:t xml:space="preserve"> ed economica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4D28" w:rsidRDefault="00EF2DEC" w:rsidP="00CA4D28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A4D28">
        <w:rPr>
          <w:rFonts w:ascii="Times New Roman" w:hAnsi="Times New Roman" w:cs="Times New Roman"/>
          <w:sz w:val="24"/>
          <w:szCs w:val="24"/>
        </w:rPr>
        <w:t>promozione</w:t>
      </w:r>
      <w:r w:rsidR="00CA4D28">
        <w:rPr>
          <w:rFonts w:ascii="Times New Roman" w:hAnsi="Times New Roman" w:cs="Times New Roman"/>
          <w:sz w:val="24"/>
          <w:szCs w:val="24"/>
        </w:rPr>
        <w:t>, a ruolo aperto,</w:t>
      </w:r>
      <w:r w:rsidRPr="00CA4D28">
        <w:rPr>
          <w:rFonts w:ascii="Times New Roman" w:hAnsi="Times New Roman" w:cs="Times New Roman"/>
          <w:sz w:val="24"/>
          <w:szCs w:val="24"/>
        </w:rPr>
        <w:t xml:space="preserve"> </w:t>
      </w:r>
      <w:r w:rsidR="00CA4D28">
        <w:rPr>
          <w:rFonts w:ascii="Times New Roman" w:hAnsi="Times New Roman" w:cs="Times New Roman"/>
          <w:sz w:val="24"/>
          <w:szCs w:val="24"/>
        </w:rPr>
        <w:t xml:space="preserve">a ispettore superiore degli </w:t>
      </w:r>
      <w:r w:rsidRPr="00CA4D28">
        <w:rPr>
          <w:rFonts w:ascii="Times New Roman" w:hAnsi="Times New Roman" w:cs="Times New Roman"/>
          <w:sz w:val="24"/>
          <w:szCs w:val="24"/>
        </w:rPr>
        <w:t>ispettori</w:t>
      </w:r>
      <w:r w:rsidR="00CA4D28">
        <w:rPr>
          <w:rFonts w:ascii="Times New Roman" w:hAnsi="Times New Roman" w:cs="Times New Roman"/>
          <w:sz w:val="24"/>
          <w:szCs w:val="24"/>
        </w:rPr>
        <w:t xml:space="preserve"> </w:t>
      </w:r>
      <w:r w:rsidRPr="00CA4D28">
        <w:rPr>
          <w:rFonts w:ascii="Times New Roman" w:hAnsi="Times New Roman" w:cs="Times New Roman"/>
          <w:sz w:val="24"/>
          <w:szCs w:val="24"/>
        </w:rPr>
        <w:t>capo</w:t>
      </w:r>
      <w:r w:rsidR="00CA4D28">
        <w:rPr>
          <w:rFonts w:ascii="Times New Roman" w:hAnsi="Times New Roman" w:cs="Times New Roman"/>
          <w:sz w:val="24"/>
          <w:szCs w:val="24"/>
        </w:rPr>
        <w:t xml:space="preserve"> con nove anni;</w:t>
      </w:r>
    </w:p>
    <w:p w:rsidR="00EA751A" w:rsidRPr="00FE0FB3" w:rsidRDefault="00EA751A" w:rsidP="00EA751A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FB3">
        <w:rPr>
          <w:rFonts w:ascii="Times New Roman" w:hAnsi="Times New Roman" w:cs="Times New Roman"/>
          <w:b/>
          <w:i/>
          <w:sz w:val="24"/>
          <w:szCs w:val="24"/>
        </w:rPr>
        <w:t>anticipazione per l’accesso al parametro dell’ispettore superiore;</w:t>
      </w:r>
    </w:p>
    <w:p w:rsidR="00EA751A" w:rsidRDefault="00EA751A" w:rsidP="00EA751A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sostituzione della denominazione in qualifica di “sostituto commissario con </w:t>
      </w:r>
      <w:r w:rsidR="00CA4D28">
        <w:rPr>
          <w:rFonts w:ascii="Times New Roman" w:hAnsi="Times New Roman" w:cs="Times New Roman"/>
          <w:sz w:val="24"/>
          <w:szCs w:val="24"/>
        </w:rPr>
        <w:t xml:space="preserve">anticipazione di sette anni (da 15 a 8) per la promozione </w:t>
      </w:r>
      <w:r w:rsidR="00EF2DEC" w:rsidRPr="00CA4D28">
        <w:rPr>
          <w:rFonts w:ascii="Times New Roman" w:hAnsi="Times New Roman" w:cs="Times New Roman"/>
          <w:sz w:val="24"/>
          <w:szCs w:val="24"/>
        </w:rPr>
        <w:t xml:space="preserve">alla </w:t>
      </w:r>
      <w:r>
        <w:rPr>
          <w:rFonts w:ascii="Times New Roman" w:hAnsi="Times New Roman" w:cs="Times New Roman"/>
          <w:sz w:val="24"/>
          <w:szCs w:val="24"/>
        </w:rPr>
        <w:t xml:space="preserve">medesima </w:t>
      </w:r>
      <w:r w:rsidR="00EF2DEC" w:rsidRPr="00CA4D28">
        <w:rPr>
          <w:rFonts w:ascii="Times New Roman" w:hAnsi="Times New Roman" w:cs="Times New Roman"/>
          <w:sz w:val="24"/>
          <w:szCs w:val="24"/>
        </w:rPr>
        <w:t>qualifica</w:t>
      </w:r>
      <w:r>
        <w:rPr>
          <w:rFonts w:ascii="Times New Roman" w:hAnsi="Times New Roman" w:cs="Times New Roman"/>
          <w:sz w:val="24"/>
          <w:szCs w:val="24"/>
        </w:rPr>
        <w:t>, con il mantenimento della attuale dotazione organica di 6.000 unità</w:t>
      </w:r>
      <w:r w:rsidR="00CA4D28">
        <w:rPr>
          <w:rFonts w:ascii="Times New Roman" w:hAnsi="Times New Roman" w:cs="Times New Roman"/>
          <w:sz w:val="24"/>
          <w:szCs w:val="24"/>
        </w:rPr>
        <w:t>;</w:t>
      </w:r>
    </w:p>
    <w:p w:rsidR="00EA751A" w:rsidRPr="00EA751A" w:rsidRDefault="00EA751A" w:rsidP="00EA751A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751A">
        <w:rPr>
          <w:rFonts w:ascii="Times New Roman" w:hAnsi="Times New Roman" w:cs="Times New Roman"/>
          <w:sz w:val="24"/>
          <w:szCs w:val="24"/>
        </w:rPr>
        <w:t xml:space="preserve">introduzione della </w:t>
      </w:r>
      <w:r>
        <w:rPr>
          <w:rFonts w:ascii="Times New Roman" w:hAnsi="Times New Roman" w:cs="Times New Roman"/>
          <w:sz w:val="24"/>
          <w:szCs w:val="24"/>
        </w:rPr>
        <w:t xml:space="preserve">nuova </w:t>
      </w:r>
      <w:r w:rsidRPr="00EA751A">
        <w:rPr>
          <w:rFonts w:ascii="Times New Roman" w:hAnsi="Times New Roman" w:cs="Times New Roman"/>
          <w:sz w:val="24"/>
          <w:szCs w:val="24"/>
        </w:rPr>
        <w:t>“denominazione” di “con incarico speciale ai so</w:t>
      </w:r>
      <w:r>
        <w:rPr>
          <w:rFonts w:ascii="Times New Roman" w:hAnsi="Times New Roman" w:cs="Times New Roman"/>
          <w:sz w:val="24"/>
          <w:szCs w:val="24"/>
        </w:rPr>
        <w:t xml:space="preserve">stituti commissari </w:t>
      </w:r>
      <w:r w:rsidRPr="00EA751A">
        <w:rPr>
          <w:rFonts w:ascii="Times New Roman" w:hAnsi="Times New Roman" w:cs="Times New Roman"/>
          <w:sz w:val="24"/>
          <w:szCs w:val="24"/>
        </w:rPr>
        <w:t xml:space="preserve">con almeno </w:t>
      </w:r>
      <w:r>
        <w:rPr>
          <w:rFonts w:ascii="Times New Roman" w:hAnsi="Times New Roman" w:cs="Times New Roman"/>
          <w:sz w:val="24"/>
          <w:szCs w:val="24"/>
        </w:rPr>
        <w:t>quattro</w:t>
      </w:r>
      <w:r w:rsidRPr="00EA751A">
        <w:rPr>
          <w:rFonts w:ascii="Times New Roman" w:hAnsi="Times New Roman" w:cs="Times New Roman"/>
          <w:sz w:val="24"/>
          <w:szCs w:val="24"/>
        </w:rPr>
        <w:t xml:space="preserve"> anni nella qualifica, in relazione al potenziamento delle funzioni (con conseguente intervento sul sistema dei parametri);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1F27" w:rsidRDefault="00BD1F2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0FB3" w:rsidRDefault="00FE0FB3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A2) Disciplina transitoria</w:t>
      </w:r>
    </w:p>
    <w:p w:rsidR="00EA751A" w:rsidRDefault="00EA751A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751A" w:rsidRDefault="00EA751A" w:rsidP="00EA751A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b/>
          <w:sz w:val="24"/>
          <w:szCs w:val="24"/>
        </w:rPr>
        <w:t xml:space="preserve">Unità interessate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909CB">
        <w:rPr>
          <w:rFonts w:ascii="Times New Roman" w:hAnsi="Times New Roman" w:cs="Times New Roman"/>
          <w:b/>
          <w:sz w:val="24"/>
          <w:szCs w:val="24"/>
        </w:rPr>
        <w:t xml:space="preserve">lla progressione in carriera ed economica </w:t>
      </w:r>
      <w:r w:rsidRPr="003779B0">
        <w:rPr>
          <w:rFonts w:ascii="Times New Roman" w:hAnsi="Times New Roman" w:cs="Times New Roman"/>
          <w:b/>
          <w:sz w:val="24"/>
          <w:szCs w:val="24"/>
        </w:rPr>
        <w:t>al 1° gennaio 2017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751A" w:rsidRDefault="00EA751A" w:rsidP="00EA751A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circa </w:t>
      </w:r>
      <w:r w:rsidR="009E0B62" w:rsidRPr="00BD1F27">
        <w:rPr>
          <w:rFonts w:ascii="Times New Roman" w:hAnsi="Times New Roman" w:cs="Times New Roman"/>
          <w:sz w:val="24"/>
          <w:szCs w:val="24"/>
        </w:rPr>
        <w:t>2.200</w:t>
      </w:r>
      <w:r>
        <w:rPr>
          <w:rFonts w:ascii="Times New Roman" w:hAnsi="Times New Roman" w:cs="Times New Roman"/>
          <w:sz w:val="24"/>
          <w:szCs w:val="24"/>
        </w:rPr>
        <w:t xml:space="preserve"> ispettori capo (promozione a ruolo aperto a ispettore superiore);</w:t>
      </w:r>
    </w:p>
    <w:p w:rsidR="00FE0FB3" w:rsidRPr="00FE0FB3" w:rsidRDefault="00FE0FB3" w:rsidP="00EA751A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FB3">
        <w:rPr>
          <w:rFonts w:ascii="Times New Roman" w:hAnsi="Times New Roman" w:cs="Times New Roman"/>
          <w:b/>
          <w:i/>
          <w:sz w:val="24"/>
          <w:szCs w:val="24"/>
        </w:rPr>
        <w:t xml:space="preserve">circa 680 ispettori superiori (accesso al parametro +8)  </w:t>
      </w:r>
    </w:p>
    <w:p w:rsidR="00EA751A" w:rsidRPr="00F909CB" w:rsidRDefault="00EA751A" w:rsidP="00EA751A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>circa 3.000</w:t>
      </w:r>
      <w:r>
        <w:rPr>
          <w:rFonts w:ascii="Times New Roman" w:hAnsi="Times New Roman" w:cs="Times New Roman"/>
          <w:sz w:val="24"/>
          <w:szCs w:val="24"/>
        </w:rPr>
        <w:t xml:space="preserve"> sostituti commissari (accesso alla denominazione “con incarico speciale”)</w:t>
      </w:r>
      <w:r w:rsidR="001D7BB0">
        <w:rPr>
          <w:rFonts w:ascii="Times New Roman" w:hAnsi="Times New Roman" w:cs="Times New Roman"/>
          <w:sz w:val="24"/>
          <w:szCs w:val="24"/>
        </w:rPr>
        <w:t>.</w:t>
      </w:r>
    </w:p>
    <w:p w:rsidR="00F909CB" w:rsidRPr="00FE0FB3" w:rsidRDefault="00F909CB" w:rsidP="001D7BB0">
      <w:pPr>
        <w:widowControl w:val="0"/>
        <w:ind w:left="141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09CB" w:rsidRDefault="00F909CB" w:rsidP="00F909CB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Copertura delle vacanze organiche nel ruolo de</w:t>
      </w:r>
      <w:r w:rsidR="001D7BB0">
        <w:rPr>
          <w:rFonts w:ascii="Times New Roman" w:hAnsi="Times New Roman" w:cs="Times New Roman"/>
          <w:b/>
          <w:sz w:val="24"/>
          <w:szCs w:val="24"/>
        </w:rPr>
        <w:t>gl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D7BB0">
        <w:rPr>
          <w:rFonts w:ascii="Times New Roman" w:hAnsi="Times New Roman" w:cs="Times New Roman"/>
          <w:b/>
          <w:sz w:val="24"/>
          <w:szCs w:val="24"/>
        </w:rPr>
        <w:t>ispettori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09CB" w:rsidRPr="00672900" w:rsidRDefault="00F909CB" w:rsidP="00F909CB">
      <w:pPr>
        <w:pStyle w:val="ListParagraph"/>
        <w:widowControl w:val="0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>circa 5.500</w:t>
      </w:r>
      <w:r w:rsidRPr="00672900">
        <w:rPr>
          <w:rFonts w:ascii="Times New Roman" w:hAnsi="Times New Roman" w:cs="Times New Roman"/>
          <w:sz w:val="24"/>
          <w:szCs w:val="24"/>
        </w:rPr>
        <w:t xml:space="preserve"> posti di vice </w:t>
      </w:r>
      <w:r>
        <w:rPr>
          <w:rFonts w:ascii="Times New Roman" w:hAnsi="Times New Roman" w:cs="Times New Roman"/>
          <w:sz w:val="24"/>
          <w:szCs w:val="24"/>
        </w:rPr>
        <w:t>ispettore</w:t>
      </w:r>
      <w:r w:rsidRPr="00672900">
        <w:rPr>
          <w:rFonts w:ascii="Times New Roman" w:hAnsi="Times New Roman" w:cs="Times New Roman"/>
          <w:sz w:val="24"/>
          <w:szCs w:val="24"/>
        </w:rPr>
        <w:t xml:space="preserve"> dal 2017 al 2022, </w:t>
      </w:r>
      <w:r>
        <w:rPr>
          <w:rFonts w:ascii="Times New Roman" w:hAnsi="Times New Roman" w:cs="Times New Roman"/>
          <w:sz w:val="24"/>
          <w:szCs w:val="24"/>
        </w:rPr>
        <w:t xml:space="preserve">oltre quelli derivanti dalle cessazioni dal servizio, </w:t>
      </w:r>
      <w:r w:rsidRPr="00672900">
        <w:rPr>
          <w:rFonts w:ascii="Times New Roman" w:hAnsi="Times New Roman" w:cs="Times New Roman"/>
          <w:sz w:val="24"/>
          <w:szCs w:val="24"/>
        </w:rPr>
        <w:t xml:space="preserve">con le modalità contenute nel precedente documento, compreso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2900">
        <w:rPr>
          <w:rFonts w:ascii="Times New Roman" w:hAnsi="Times New Roman" w:cs="Times New Roman"/>
          <w:sz w:val="24"/>
          <w:szCs w:val="24"/>
        </w:rPr>
        <w:t xml:space="preserve">l mantenimento della sede di servizio anche per i </w:t>
      </w:r>
      <w:r>
        <w:rPr>
          <w:rFonts w:ascii="Times New Roman" w:hAnsi="Times New Roman" w:cs="Times New Roman"/>
          <w:sz w:val="24"/>
          <w:szCs w:val="24"/>
        </w:rPr>
        <w:t>sovrintendenti</w:t>
      </w:r>
      <w:r w:rsidRPr="00672900">
        <w:rPr>
          <w:rFonts w:ascii="Times New Roman" w:hAnsi="Times New Roman" w:cs="Times New Roman"/>
          <w:sz w:val="24"/>
          <w:szCs w:val="24"/>
        </w:rPr>
        <w:t xml:space="preserve"> capo che accederanno al ruolo de</w:t>
      </w:r>
      <w:r>
        <w:rPr>
          <w:rFonts w:ascii="Times New Roman" w:hAnsi="Times New Roman" w:cs="Times New Roman"/>
          <w:sz w:val="24"/>
          <w:szCs w:val="24"/>
        </w:rPr>
        <w:t>gl</w:t>
      </w:r>
      <w:r w:rsidRPr="00672900">
        <w:rPr>
          <w:rFonts w:ascii="Times New Roman" w:hAnsi="Times New Roman" w:cs="Times New Roman"/>
          <w:sz w:val="24"/>
          <w:szCs w:val="24"/>
        </w:rPr>
        <w:t>i i</w:t>
      </w:r>
      <w:r>
        <w:rPr>
          <w:rFonts w:ascii="Times New Roman" w:hAnsi="Times New Roman" w:cs="Times New Roman"/>
          <w:sz w:val="24"/>
          <w:szCs w:val="24"/>
        </w:rPr>
        <w:t>spettori</w:t>
      </w:r>
      <w:r w:rsidRPr="00672900">
        <w:rPr>
          <w:rFonts w:ascii="Times New Roman" w:hAnsi="Times New Roman" w:cs="Times New Roman"/>
          <w:sz w:val="24"/>
          <w:szCs w:val="24"/>
        </w:rPr>
        <w:t xml:space="preserve"> fino al 2026, nell’ambito dei posti loro riservati</w:t>
      </w:r>
      <w:r w:rsidR="001D7BB0">
        <w:rPr>
          <w:rFonts w:ascii="Times New Roman" w:hAnsi="Times New Roman" w:cs="Times New Roman"/>
          <w:sz w:val="24"/>
          <w:szCs w:val="24"/>
        </w:rPr>
        <w:t>;</w:t>
      </w:r>
    </w:p>
    <w:p w:rsidR="00EF2DEC" w:rsidRPr="00F909CB" w:rsidRDefault="00F909CB">
      <w:pPr>
        <w:pStyle w:val="ListParagraph"/>
        <w:widowControl w:val="0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09CB">
        <w:rPr>
          <w:rFonts w:ascii="Times New Roman" w:hAnsi="Times New Roman" w:cs="Times New Roman"/>
          <w:sz w:val="24"/>
          <w:szCs w:val="24"/>
        </w:rPr>
        <w:t>1.000 posti di vice ispettore (</w:t>
      </w:r>
      <w:r>
        <w:rPr>
          <w:rFonts w:ascii="Times New Roman" w:hAnsi="Times New Roman" w:cs="Times New Roman"/>
          <w:sz w:val="24"/>
          <w:szCs w:val="24"/>
        </w:rPr>
        <w:t xml:space="preserve">nell’ambito delle vacanze </w:t>
      </w:r>
      <w:r w:rsidRPr="00F909CB">
        <w:rPr>
          <w:rFonts w:ascii="Times New Roman" w:hAnsi="Times New Roman" w:cs="Times New Roman"/>
          <w:sz w:val="24"/>
          <w:szCs w:val="24"/>
        </w:rPr>
        <w:t xml:space="preserve">disponibili per il concorso pubblico) mediante </w:t>
      </w:r>
      <w:r w:rsidR="00EF2DEC" w:rsidRPr="00F909CB">
        <w:rPr>
          <w:rFonts w:ascii="Times New Roman" w:hAnsi="Times New Roman" w:cs="Times New Roman"/>
          <w:sz w:val="24"/>
          <w:szCs w:val="24"/>
        </w:rPr>
        <w:t xml:space="preserve">concorso </w:t>
      </w:r>
      <w:r w:rsidRPr="00F909CB">
        <w:rPr>
          <w:rFonts w:ascii="Times New Roman" w:hAnsi="Times New Roman" w:cs="Times New Roman"/>
          <w:sz w:val="24"/>
          <w:szCs w:val="24"/>
        </w:rPr>
        <w:t xml:space="preserve">interno </w:t>
      </w:r>
      <w:r w:rsidR="00EF2DEC" w:rsidRPr="00F909CB">
        <w:rPr>
          <w:rFonts w:ascii="Times New Roman" w:hAnsi="Times New Roman" w:cs="Times New Roman"/>
          <w:sz w:val="24"/>
          <w:szCs w:val="24"/>
        </w:rPr>
        <w:t xml:space="preserve">straordinario, </w:t>
      </w:r>
      <w:r w:rsidRPr="00F909CB">
        <w:rPr>
          <w:rFonts w:ascii="Times New Roman" w:hAnsi="Times New Roman" w:cs="Times New Roman"/>
          <w:sz w:val="24"/>
          <w:szCs w:val="24"/>
        </w:rPr>
        <w:t>da bandire nel 2018, eventualmente da riservare ai sovrintendenti capo con una anzianità nella qualifica superiore a due anni al 1 gennaio 2017</w:t>
      </w:r>
      <w:r w:rsidR="001D7BB0">
        <w:rPr>
          <w:rFonts w:ascii="Times New Roman" w:hAnsi="Times New Roman" w:cs="Times New Roman"/>
          <w:sz w:val="24"/>
          <w:szCs w:val="24"/>
        </w:rPr>
        <w:t>;</w:t>
      </w:r>
    </w:p>
    <w:p w:rsidR="00EF2DEC" w:rsidRDefault="001D7BB0">
      <w:pPr>
        <w:pStyle w:val="ListParagraph"/>
        <w:widowControl w:val="0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F2DEC">
        <w:rPr>
          <w:rFonts w:ascii="Times New Roman" w:hAnsi="Times New Roman" w:cs="Times New Roman"/>
          <w:sz w:val="24"/>
          <w:szCs w:val="24"/>
        </w:rPr>
        <w:t xml:space="preserve">antenimento della sede di servizio </w:t>
      </w:r>
      <w:r>
        <w:rPr>
          <w:rFonts w:ascii="Times New Roman" w:hAnsi="Times New Roman" w:cs="Times New Roman"/>
          <w:sz w:val="24"/>
          <w:szCs w:val="24"/>
        </w:rPr>
        <w:t xml:space="preserve">per i sovrintendenti capo vincitori del predetti concorsi, nonché di quelli </w:t>
      </w:r>
      <w:r w:rsidR="00EF2DEC">
        <w:rPr>
          <w:rFonts w:ascii="Times New Roman" w:hAnsi="Times New Roman" w:cs="Times New Roman"/>
          <w:sz w:val="24"/>
          <w:szCs w:val="24"/>
        </w:rPr>
        <w:t>che accederanno al ruolo degli ispettori fino al 2026, nell’ambito dei posti loro riservati attraverso il concorso interno.</w:t>
      </w:r>
    </w:p>
    <w:p w:rsidR="00EF2DEC" w:rsidRPr="00FE0FB3" w:rsidRDefault="00EF2DEC">
      <w:pPr>
        <w:widowControl w:val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1D7BB0">
      <w:pPr>
        <w:widowControl w:val="0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</w:t>
      </w:r>
      <w:r w:rsidR="00EF2DEC">
        <w:rPr>
          <w:rFonts w:ascii="Times New Roman" w:hAnsi="Times New Roman" w:cs="Times New Roman"/>
          <w:sz w:val="24"/>
          <w:szCs w:val="24"/>
          <w:u w:val="single"/>
        </w:rPr>
        <w:t xml:space="preserve"> DEI FUNZIONARI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A1) Disciplina a regime </w:t>
      </w:r>
      <w:r w:rsidR="007B380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(ancora in corso di definizione e confronto)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3805" w:rsidRDefault="007B3805" w:rsidP="001D7BB0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C8">
        <w:rPr>
          <w:rFonts w:ascii="Times New Roman" w:hAnsi="Times New Roman" w:cs="Times New Roman"/>
          <w:b/>
          <w:sz w:val="24"/>
          <w:szCs w:val="24"/>
        </w:rPr>
        <w:t>Nuova dotazione organica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4158" w:rsidRDefault="00EB4158" w:rsidP="00EB4158">
      <w:pPr>
        <w:widowControl w:val="0"/>
        <w:numPr>
          <w:ilvl w:val="0"/>
          <w:numId w:val="35"/>
        </w:numPr>
        <w:tabs>
          <w:tab w:val="clear" w:pos="1778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7BB0" w:rsidRPr="007B3805">
        <w:rPr>
          <w:rFonts w:ascii="Times New Roman" w:hAnsi="Times New Roman" w:cs="Times New Roman"/>
          <w:sz w:val="24"/>
          <w:szCs w:val="24"/>
        </w:rPr>
        <w:t xml:space="preserve">imodulazione della carriera dei funzionari di polizia, nell’ambito di un </w:t>
      </w:r>
      <w:r w:rsidR="007B3805" w:rsidRPr="007B3805">
        <w:rPr>
          <w:rFonts w:ascii="Times New Roman" w:hAnsi="Times New Roman" w:cs="Times New Roman"/>
          <w:sz w:val="24"/>
          <w:szCs w:val="24"/>
        </w:rPr>
        <w:t>solo</w:t>
      </w:r>
      <w:r w:rsidR="00BD1F27">
        <w:rPr>
          <w:rFonts w:ascii="Times New Roman" w:hAnsi="Times New Roman" w:cs="Times New Roman"/>
          <w:sz w:val="24"/>
          <w:szCs w:val="24"/>
        </w:rPr>
        <w:t xml:space="preserve"> </w:t>
      </w:r>
      <w:r w:rsidR="001D7BB0" w:rsidRPr="007B3805">
        <w:rPr>
          <w:rFonts w:ascii="Times New Roman" w:eastAsia="Arial Unicode MS" w:hAnsi="Times New Roman" w:cs="Times New Roman"/>
          <w:kern w:val="1"/>
          <w:sz w:val="24"/>
          <w:szCs w:val="24"/>
        </w:rPr>
        <w:t>ruolo dei funzionari</w:t>
      </w:r>
      <w:r w:rsidR="001D7BB0" w:rsidRPr="007B3805">
        <w:rPr>
          <w:rFonts w:ascii="Times New Roman" w:hAnsi="Times New Roman" w:cs="Times New Roman"/>
          <w:sz w:val="24"/>
          <w:szCs w:val="24"/>
        </w:rPr>
        <w:t xml:space="preserve">, </w:t>
      </w:r>
      <w:r w:rsidR="001D7BB0" w:rsidRPr="007B380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con una dotazione organica complessiva iniziale </w:t>
      </w:r>
      <w:r w:rsidR="001D7BB0" w:rsidRPr="00EB415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di 4.500 unità</w:t>
      </w:r>
      <w:r w:rsidR="001D7BB0" w:rsidRPr="007B380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(rispetto a quella attuale complessiva</w:t>
      </w:r>
      <w:r w:rsidR="001D7BB0" w:rsidRPr="007B3805">
        <w:rPr>
          <w:rFonts w:ascii="Times New Roman" w:eastAsia="Arial Unicode MS" w:hAnsi="Times New Roman" w:cs="Times New Roman"/>
          <w:i/>
          <w:kern w:val="1"/>
          <w:sz w:val="24"/>
          <w:szCs w:val="24"/>
        </w:rPr>
        <w:t xml:space="preserve"> </w:t>
      </w:r>
      <w:r w:rsidR="001D7BB0" w:rsidRPr="007B380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di 4.211), </w:t>
      </w:r>
      <w:r w:rsidR="001D7BB0" w:rsidRPr="00404869">
        <w:rPr>
          <w:rFonts w:ascii="Times New Roman" w:hAnsi="Times New Roman" w:cs="Times New Roman"/>
          <w:b/>
          <w:sz w:val="24"/>
          <w:szCs w:val="24"/>
        </w:rPr>
        <w:t>di cui 1.300 unità riservate al concorso interno per il personale del ruolo degli ispettori</w:t>
      </w:r>
      <w:r w:rsidR="007B3805" w:rsidRPr="00404869">
        <w:rPr>
          <w:rFonts w:ascii="Times New Roman" w:hAnsi="Times New Roman" w:cs="Times New Roman"/>
          <w:b/>
          <w:sz w:val="24"/>
          <w:szCs w:val="24"/>
        </w:rPr>
        <w:t xml:space="preserve"> in possesso della laurea triennale</w:t>
      </w:r>
      <w:r w:rsidR="001D7BB0" w:rsidRPr="007B3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BB0" w:rsidRPr="00EB4158" w:rsidRDefault="00EB4158" w:rsidP="00EB4158">
      <w:pPr>
        <w:widowControl w:val="0"/>
        <w:numPr>
          <w:ilvl w:val="0"/>
          <w:numId w:val="35"/>
        </w:numPr>
        <w:tabs>
          <w:tab w:val="clear" w:pos="1778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B4158">
        <w:rPr>
          <w:rFonts w:ascii="Times New Roman" w:hAnsi="Times New Roman" w:cs="Times New Roman"/>
          <w:sz w:val="24"/>
          <w:szCs w:val="24"/>
        </w:rPr>
        <w:t>d</w:t>
      </w:r>
      <w:r w:rsidR="007B3805" w:rsidRPr="00EB4158">
        <w:rPr>
          <w:rFonts w:ascii="Times New Roman" w:hAnsi="Times New Roman" w:cs="Times New Roman"/>
          <w:sz w:val="24"/>
          <w:szCs w:val="24"/>
        </w:rPr>
        <w:t>al 2017 al 2026, p</w:t>
      </w:r>
      <w:r w:rsidR="001D7BB0" w:rsidRPr="00EB4158">
        <w:rPr>
          <w:rFonts w:ascii="Times New Roman" w:hAnsi="Times New Roman" w:cs="Times New Roman"/>
          <w:sz w:val="24"/>
          <w:szCs w:val="24"/>
        </w:rPr>
        <w:t>rogressiva riduzione della dotazione organica</w:t>
      </w:r>
      <w:r w:rsidR="007B3805" w:rsidRPr="00EB4158">
        <w:rPr>
          <w:rFonts w:ascii="Times New Roman" w:hAnsi="Times New Roman" w:cs="Times New Roman"/>
          <w:sz w:val="24"/>
          <w:szCs w:val="24"/>
        </w:rPr>
        <w:t xml:space="preserve"> complessiva </w:t>
      </w:r>
      <w:r w:rsidR="007B3805" w:rsidRPr="00EB4158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1D7BB0" w:rsidRPr="00EB4158">
        <w:rPr>
          <w:rFonts w:ascii="Times New Roman" w:hAnsi="Times New Roman" w:cs="Times New Roman"/>
          <w:b/>
          <w:sz w:val="24"/>
          <w:szCs w:val="24"/>
        </w:rPr>
        <w:t>4.500</w:t>
      </w:r>
      <w:r w:rsidR="007B3805" w:rsidRPr="00EB4158">
        <w:rPr>
          <w:rFonts w:ascii="Times New Roman" w:hAnsi="Times New Roman" w:cs="Times New Roman"/>
          <w:b/>
          <w:sz w:val="24"/>
          <w:szCs w:val="24"/>
        </w:rPr>
        <w:t xml:space="preserve"> a 3.500 unità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BB0" w:rsidRPr="00B91C0D" w:rsidRDefault="001D7BB0">
      <w:pPr>
        <w:widowControl w:val="0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4158" w:rsidRDefault="00EB4158" w:rsidP="00EB4158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b/>
          <w:sz w:val="24"/>
          <w:szCs w:val="24"/>
        </w:rPr>
        <w:t>Nuova modalità di accesso al</w:t>
      </w:r>
      <w:r>
        <w:rPr>
          <w:rFonts w:ascii="Times New Roman" w:hAnsi="Times New Roman" w:cs="Times New Roman"/>
          <w:b/>
          <w:sz w:val="24"/>
          <w:szCs w:val="24"/>
        </w:rPr>
        <w:t xml:space="preserve"> ruolo:</w:t>
      </w:r>
    </w:p>
    <w:p w:rsidR="00EB4158" w:rsidRDefault="00EB4158" w:rsidP="00EB4158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concorso pubblico con laurea magistrale e riserva di posti per gli interni in possesso del medesimo titolo (nell’ambito della dotazione iniziale di 3.200 unità) e successivo corso biennale anche per il conseguimento del master di secondo livello;</w:t>
      </w:r>
    </w:p>
    <w:p w:rsidR="00EB4158" w:rsidRDefault="00EB4158" w:rsidP="00EB4158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concorso interno riservato al personale del ruolo degli ispettori in possesso della laurea triennale e successivo corso annuale anche per il conseguimento dei crediti formativi per l’acquisizione della laurea magistrale</w:t>
      </w:r>
      <w:r w:rsidR="00BD1F27">
        <w:rPr>
          <w:rFonts w:ascii="Times New Roman" w:hAnsi="Times New Roman" w:cs="Times New Roman"/>
          <w:sz w:val="24"/>
          <w:szCs w:val="24"/>
        </w:rPr>
        <w:t xml:space="preserve"> (nell’ambito della dotazione iniziale di 1.300 unità)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158" w:rsidRPr="00B91C0D" w:rsidRDefault="00EB4158" w:rsidP="00EB4158">
      <w:pPr>
        <w:pStyle w:val="ListParagraph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EB4158" w:rsidRDefault="00EB4158" w:rsidP="00EB4158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 ed economica:</w:t>
      </w:r>
    </w:p>
    <w:p w:rsidR="005644F4" w:rsidRPr="00265755" w:rsidRDefault="005644F4" w:rsidP="005644F4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definizione in corso delle permanenze nelle diverse qualifiche e delle modalità di progressione in carriera</w:t>
      </w:r>
      <w:r w:rsidR="00265755" w:rsidRPr="00265755">
        <w:rPr>
          <w:rFonts w:ascii="Times New Roman" w:hAnsi="Times New Roman" w:cs="Times New Roman"/>
          <w:sz w:val="24"/>
          <w:szCs w:val="24"/>
        </w:rPr>
        <w:t>, fermo restando</w:t>
      </w:r>
      <w:r w:rsidR="00BD1F27">
        <w:rPr>
          <w:rFonts w:ascii="Times New Roman" w:hAnsi="Times New Roman" w:cs="Times New Roman"/>
          <w:sz w:val="24"/>
          <w:szCs w:val="24"/>
        </w:rPr>
        <w:t>, per il personale proveniente dal ruolo degli ispettori,</w:t>
      </w:r>
      <w:r w:rsidR="00265755" w:rsidRPr="00265755">
        <w:rPr>
          <w:rFonts w:ascii="Times New Roman" w:hAnsi="Times New Roman" w:cs="Times New Roman"/>
          <w:sz w:val="24"/>
          <w:szCs w:val="24"/>
        </w:rPr>
        <w:t xml:space="preserve"> </w:t>
      </w:r>
      <w:r w:rsidR="00265755">
        <w:rPr>
          <w:rFonts w:ascii="Times New Roman" w:hAnsi="Times New Roman" w:cs="Times New Roman"/>
          <w:sz w:val="24"/>
          <w:szCs w:val="24"/>
        </w:rPr>
        <w:t>l’</w:t>
      </w:r>
      <w:r w:rsidR="00EB4158" w:rsidRPr="00265755">
        <w:rPr>
          <w:rFonts w:ascii="Times New Roman" w:hAnsi="Times New Roman" w:cs="Times New Roman"/>
          <w:sz w:val="24"/>
          <w:szCs w:val="24"/>
        </w:rPr>
        <w:t>accesso alla prima qualifica dirigenziale di vice questore aggiunto</w:t>
      </w:r>
      <w:r w:rsidRPr="00265755">
        <w:rPr>
          <w:rFonts w:ascii="Times New Roman" w:hAnsi="Times New Roman" w:cs="Times New Roman"/>
          <w:sz w:val="24"/>
          <w:szCs w:val="24"/>
        </w:rPr>
        <w:t xml:space="preserve">, </w:t>
      </w:r>
      <w:r w:rsidR="00EB4158" w:rsidRPr="00265755">
        <w:rPr>
          <w:rFonts w:ascii="Times New Roman" w:hAnsi="Times New Roman" w:cs="Times New Roman"/>
          <w:sz w:val="24"/>
          <w:szCs w:val="24"/>
        </w:rPr>
        <w:t>previo possesso della laurea magistrale</w:t>
      </w:r>
      <w:r w:rsidR="00265755">
        <w:rPr>
          <w:rFonts w:ascii="Times New Roman" w:hAnsi="Times New Roman" w:cs="Times New Roman"/>
          <w:sz w:val="24"/>
          <w:szCs w:val="24"/>
        </w:rPr>
        <w:t>;</w:t>
      </w:r>
      <w:r w:rsidR="00EB4158" w:rsidRPr="00265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F4" w:rsidRDefault="005644F4" w:rsidP="005644F4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4F4">
        <w:rPr>
          <w:rFonts w:ascii="Times New Roman" w:hAnsi="Times New Roman" w:cs="Times New Roman"/>
          <w:sz w:val="24"/>
          <w:szCs w:val="24"/>
        </w:rPr>
        <w:t xml:space="preserve">trattamento economico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EF2DEC" w:rsidRPr="005644F4">
        <w:rPr>
          <w:rFonts w:ascii="Times New Roman" w:hAnsi="Times New Roman" w:cs="Times New Roman"/>
          <w:sz w:val="24"/>
          <w:szCs w:val="24"/>
        </w:rPr>
        <w:t>le qualifiche</w:t>
      </w:r>
      <w:r>
        <w:rPr>
          <w:rFonts w:ascii="Times New Roman" w:hAnsi="Times New Roman" w:cs="Times New Roman"/>
          <w:sz w:val="24"/>
          <w:szCs w:val="24"/>
        </w:rPr>
        <w:t xml:space="preserve"> fino</w:t>
      </w:r>
      <w:r w:rsidR="00EF2DEC" w:rsidRPr="005644F4">
        <w:rPr>
          <w:rFonts w:ascii="Times New Roman" w:hAnsi="Times New Roman" w:cs="Times New Roman"/>
          <w:sz w:val="24"/>
          <w:szCs w:val="24"/>
        </w:rPr>
        <w:t xml:space="preserve"> a commissario capo (capitano) disciplinato dal “contratto” </w:t>
      </w:r>
      <w:r>
        <w:rPr>
          <w:rFonts w:ascii="Times New Roman" w:hAnsi="Times New Roman" w:cs="Times New Roman"/>
          <w:sz w:val="24"/>
          <w:szCs w:val="24"/>
        </w:rPr>
        <w:t>per il restante personale;</w:t>
      </w:r>
    </w:p>
    <w:p w:rsidR="005644F4" w:rsidRPr="005644F4" w:rsidRDefault="005644F4" w:rsidP="005644F4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4F4">
        <w:rPr>
          <w:rFonts w:ascii="Times New Roman" w:hAnsi="Times New Roman" w:cs="Times New Roman"/>
          <w:sz w:val="24"/>
          <w:szCs w:val="24"/>
        </w:rPr>
        <w:t>introduzione per le qualifiche da vice questore aggiunto a dirigente generale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869">
        <w:rPr>
          <w:rFonts w:ascii="Times New Roman" w:hAnsi="Times New Roman" w:cs="Times New Roman"/>
          <w:b/>
          <w:i/>
          <w:sz w:val="24"/>
          <w:szCs w:val="24"/>
        </w:rPr>
        <w:t>di un’area negoziale dirigenziale</w:t>
      </w:r>
      <w:r w:rsidRPr="005644F4">
        <w:rPr>
          <w:rFonts w:ascii="Times New Roman" w:hAnsi="Times New Roman" w:cs="Times New Roman"/>
          <w:sz w:val="24"/>
          <w:szCs w:val="24"/>
        </w:rPr>
        <w:t xml:space="preserve"> per il personale delle Forze di polizia ad ordinamento civile limitata ai trattamenti accessori ed agli istituti normativi, </w:t>
      </w:r>
      <w:r w:rsidR="00265755">
        <w:rPr>
          <w:rFonts w:ascii="Times New Roman" w:hAnsi="Times New Roman" w:cs="Times New Roman"/>
          <w:sz w:val="24"/>
          <w:szCs w:val="24"/>
        </w:rPr>
        <w:t>f</w:t>
      </w:r>
      <w:r w:rsidRPr="005644F4">
        <w:rPr>
          <w:rFonts w:ascii="Times New Roman" w:hAnsi="Times New Roman" w:cs="Times New Roman"/>
          <w:sz w:val="24"/>
          <w:szCs w:val="24"/>
        </w:rPr>
        <w:t>ermo restando il rinvio alla legge del trattamento economico fondamentale fisso e continuativo;</w:t>
      </w: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 xml:space="preserve">A2) Disciplina transitoria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(in corso di definizione e confronto)</w:t>
      </w:r>
    </w:p>
    <w:p w:rsidR="00EF2DEC" w:rsidRDefault="00EF2DEC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161DB8" w:rsidRDefault="00161DB8" w:rsidP="0065174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</w:t>
      </w:r>
      <w:r w:rsidR="0065174E">
        <w:rPr>
          <w:rFonts w:ascii="Times New Roman" w:hAnsi="Times New Roman" w:cs="Times New Roman"/>
          <w:b/>
          <w:sz w:val="24"/>
          <w:szCs w:val="24"/>
        </w:rPr>
        <w:t xml:space="preserve"> ed economica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1DB8" w:rsidRDefault="00161DB8" w:rsidP="00404869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869" w:rsidRDefault="00404869" w:rsidP="00161DB8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F2DEC" w:rsidRPr="00161DB8">
        <w:rPr>
          <w:rFonts w:ascii="Times New Roman" w:hAnsi="Times New Roman" w:cs="Times New Roman"/>
          <w:b/>
          <w:i/>
          <w:sz w:val="24"/>
          <w:szCs w:val="24"/>
        </w:rPr>
        <w:t>stituzione di un ruolo direttivo ad esaurimento</w:t>
      </w:r>
      <w:r w:rsidR="00EF2DEC" w:rsidRPr="00161D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F2DEC" w:rsidRPr="00161DB8">
        <w:rPr>
          <w:rFonts w:ascii="Times New Roman" w:hAnsi="Times New Roman" w:cs="Times New Roman"/>
          <w:b/>
          <w:i/>
          <w:sz w:val="24"/>
          <w:szCs w:val="24"/>
        </w:rPr>
        <w:t>con una dotazione organica di 1.300 unità</w:t>
      </w:r>
      <w:r w:rsidR="00161DB8" w:rsidRPr="00161DB8">
        <w:rPr>
          <w:rFonts w:ascii="Times New Roman" w:hAnsi="Times New Roman" w:cs="Times New Roman"/>
          <w:b/>
          <w:i/>
          <w:sz w:val="24"/>
          <w:szCs w:val="24"/>
        </w:rPr>
        <w:t>, con accesso riservato</w:t>
      </w:r>
      <w:r w:rsidR="00161DB8">
        <w:rPr>
          <w:rFonts w:ascii="Times New Roman" w:hAnsi="Times New Roman" w:cs="Times New Roman"/>
          <w:b/>
          <w:sz w:val="24"/>
          <w:szCs w:val="24"/>
        </w:rPr>
        <w:t>:</w:t>
      </w:r>
    </w:p>
    <w:p w:rsidR="00161DB8" w:rsidRDefault="00161DB8" w:rsidP="00161DB8">
      <w:pPr>
        <w:pStyle w:val="ListParagraph"/>
        <w:numPr>
          <w:ilvl w:val="0"/>
          <w:numId w:val="37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DEC" w:rsidRPr="00404869">
        <w:rPr>
          <w:rFonts w:ascii="Times New Roman" w:hAnsi="Times New Roman" w:cs="Times New Roman"/>
          <w:sz w:val="24"/>
          <w:szCs w:val="24"/>
        </w:rPr>
        <w:t>per 1.000 posti, a</w:t>
      </w:r>
      <w:r>
        <w:rPr>
          <w:rFonts w:ascii="Times New Roman" w:hAnsi="Times New Roman" w:cs="Times New Roman"/>
          <w:sz w:val="24"/>
          <w:szCs w:val="24"/>
        </w:rPr>
        <w:t xml:space="preserve">i sostituti commissari </w:t>
      </w:r>
      <w:r w:rsidR="00EF2DEC" w:rsidRPr="00404869">
        <w:rPr>
          <w:rFonts w:ascii="Times New Roman" w:hAnsi="Times New Roman" w:cs="Times New Roman"/>
          <w:sz w:val="24"/>
          <w:szCs w:val="24"/>
        </w:rPr>
        <w:t>già destinatari della specifica disciplina transitoria per l’accesso al ruolo direttivo speciale (dal 2001 al 2005), con modalità e requisiti semplificati</w:t>
      </w:r>
      <w:r>
        <w:rPr>
          <w:rFonts w:ascii="Times New Roman" w:hAnsi="Times New Roman" w:cs="Times New Roman"/>
          <w:sz w:val="24"/>
          <w:szCs w:val="24"/>
        </w:rPr>
        <w:t xml:space="preserve"> e progressione in carriera accelerata, con un unico concorso </w:t>
      </w:r>
      <w:r w:rsidR="00B91C0D">
        <w:rPr>
          <w:rFonts w:ascii="Times New Roman" w:hAnsi="Times New Roman" w:cs="Times New Roman"/>
          <w:sz w:val="24"/>
          <w:szCs w:val="24"/>
        </w:rPr>
        <w:t xml:space="preserve">(con decorrenza differenziata della nomina per le cinque annualità) </w:t>
      </w:r>
      <w:r>
        <w:rPr>
          <w:rFonts w:ascii="Times New Roman" w:hAnsi="Times New Roman" w:cs="Times New Roman"/>
          <w:sz w:val="24"/>
          <w:szCs w:val="24"/>
        </w:rPr>
        <w:t>da bandire dopo l’entrata in vigore del decreto legislativo sulla revisione dei ruoli;</w:t>
      </w:r>
    </w:p>
    <w:p w:rsidR="00EF2DEC" w:rsidRDefault="00161DB8" w:rsidP="00161DB8">
      <w:pPr>
        <w:pStyle w:val="ListParagraph"/>
        <w:numPr>
          <w:ilvl w:val="0"/>
          <w:numId w:val="37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2DEC" w:rsidRPr="00404869">
        <w:rPr>
          <w:rFonts w:ascii="Times New Roman" w:hAnsi="Times New Roman" w:cs="Times New Roman"/>
          <w:sz w:val="24"/>
          <w:szCs w:val="24"/>
        </w:rPr>
        <w:t>per gli altri 300 posti, a</w:t>
      </w:r>
      <w:r w:rsidR="00404869">
        <w:rPr>
          <w:rFonts w:ascii="Times New Roman" w:hAnsi="Times New Roman" w:cs="Times New Roman"/>
          <w:sz w:val="24"/>
          <w:szCs w:val="24"/>
        </w:rPr>
        <w:t xml:space="preserve"> tutti i sostituti commissari già destinatari del ruolo direttivo speciale</w:t>
      </w:r>
      <w:r>
        <w:rPr>
          <w:rFonts w:ascii="Times New Roman" w:hAnsi="Times New Roman" w:cs="Times New Roman"/>
          <w:sz w:val="24"/>
          <w:szCs w:val="24"/>
        </w:rPr>
        <w:t>, con un unico concorso da bandire entro il 2018, in possesso dei medesimi requisiti previsti per l’accesso al predetto ruolo</w:t>
      </w:r>
      <w:r w:rsidR="00EF2DEC" w:rsidRPr="00404869">
        <w:rPr>
          <w:rFonts w:ascii="Times New Roman" w:hAnsi="Times New Roman" w:cs="Times New Roman"/>
          <w:sz w:val="24"/>
          <w:szCs w:val="24"/>
        </w:rPr>
        <w:t>.</w:t>
      </w:r>
    </w:p>
    <w:p w:rsidR="0065174E" w:rsidRDefault="0065174E" w:rsidP="0065174E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accesso alla nuova qualifica di vice questore, </w:t>
      </w:r>
      <w:r w:rsidR="00B91C0D">
        <w:rPr>
          <w:rFonts w:ascii="Times New Roman" w:hAnsi="Times New Roman" w:cs="Times New Roman"/>
          <w:sz w:val="24"/>
          <w:szCs w:val="24"/>
        </w:rPr>
        <w:t xml:space="preserve">conseguente </w:t>
      </w:r>
      <w:r>
        <w:rPr>
          <w:rFonts w:ascii="Times New Roman" w:hAnsi="Times New Roman" w:cs="Times New Roman"/>
          <w:sz w:val="24"/>
          <w:szCs w:val="24"/>
        </w:rPr>
        <w:t>all’articolazione dell’attuale qualifica di vice questore aggiunto in due qualifiche corrispondenti ai gradi di maggiore e tenente colonnello;</w:t>
      </w:r>
    </w:p>
    <w:p w:rsidR="0065174E" w:rsidRDefault="0065174E" w:rsidP="0065174E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accesso ai nuovi parametri previsti per le qualifiche di vice commissario, commissario e commissario capo;</w:t>
      </w:r>
    </w:p>
    <w:p w:rsidR="0065174E" w:rsidRPr="0065174E" w:rsidRDefault="0065174E" w:rsidP="0065174E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accesso al nuovo trattamento economico dirigenziale previsto per le qualifiche da vice questore aggiunto a primo dirigente.</w:t>
      </w:r>
    </w:p>
    <w:p w:rsidR="00161DB8" w:rsidRDefault="00161DB8" w:rsidP="0065174E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C" w:rsidRDefault="00EF2DEC" w:rsidP="00161DB8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C" w:rsidRDefault="00EF2DEC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EF2DEC" w:rsidRDefault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DEC" w:rsidRDefault="00EF2DEC" w:rsidP="001E4E04">
      <w:pPr>
        <w:pageBreakBefore/>
        <w:widowControl w:val="0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98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 xml:space="preserve">RUOLI DEL PERSONALE CHE ESPLETA ATTIVITA’ TECNICA-SCIENTIFICA O TECNICA </w:t>
      </w:r>
    </w:p>
    <w:p w:rsidR="00EF2DEC" w:rsidRDefault="00EF2DEC" w:rsidP="00EF2D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 DEGLI AGENTI E ASSISTENTI</w:t>
      </w:r>
      <w:r w:rsidR="00946A28">
        <w:rPr>
          <w:rFonts w:ascii="Times New Roman" w:hAnsi="Times New Roman" w:cs="Times New Roman"/>
          <w:sz w:val="24"/>
          <w:szCs w:val="24"/>
          <w:u w:val="single"/>
        </w:rPr>
        <w:t xml:space="preserve"> TECNICI</w:t>
      </w:r>
    </w:p>
    <w:p w:rsidR="00EF2DEC" w:rsidRDefault="00EF2DEC" w:rsidP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</w:t>
      </w:r>
    </w:p>
    <w:p w:rsidR="00EF2DEC" w:rsidRDefault="00EF2DEC" w:rsidP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DEC" w:rsidRPr="003779B0" w:rsidRDefault="00EF2DEC" w:rsidP="00EF2DEC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sz w:val="24"/>
          <w:szCs w:val="24"/>
        </w:rPr>
        <w:t xml:space="preserve">Riduzione da 15 a 14 anni per l'accesso alla qualifica apicale di assistente capo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tecnico </w:t>
      </w:r>
      <w:r w:rsidRPr="003779B0">
        <w:rPr>
          <w:rFonts w:ascii="Times New Roman" w:hAnsi="Times New Roman" w:cs="Times New Roman"/>
          <w:sz w:val="24"/>
          <w:szCs w:val="24"/>
        </w:rPr>
        <w:t>(da cinque a quattro).</w:t>
      </w:r>
    </w:p>
    <w:p w:rsidR="00EF2DEC" w:rsidRPr="003779B0" w:rsidRDefault="00EF2DEC" w:rsidP="00EF2DEC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sz w:val="24"/>
          <w:szCs w:val="24"/>
        </w:rPr>
        <w:t>Anticipazione di tre anni (da otto a cinque) per l’accesso al parametro superiore degli assistenti capo</w:t>
      </w:r>
      <w:r w:rsidR="00946A28">
        <w:rPr>
          <w:rFonts w:ascii="Times New Roman" w:hAnsi="Times New Roman" w:cs="Times New Roman"/>
          <w:sz w:val="24"/>
          <w:szCs w:val="24"/>
        </w:rPr>
        <w:t xml:space="preserve"> tecnici</w:t>
      </w:r>
      <w:r w:rsidRPr="003779B0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 w:rsidP="00EF2DEC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della “denominazione” di “con incarico speciale</w:t>
      </w:r>
      <w:r w:rsidR="00B91C0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agli assistenti capo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>
        <w:rPr>
          <w:rFonts w:ascii="Times New Roman" w:hAnsi="Times New Roman" w:cs="Times New Roman"/>
          <w:sz w:val="24"/>
          <w:szCs w:val="24"/>
        </w:rPr>
        <w:t xml:space="preserve">con almeno </w:t>
      </w:r>
      <w:r w:rsidRPr="003779B0">
        <w:rPr>
          <w:rFonts w:ascii="Times New Roman" w:hAnsi="Times New Roman" w:cs="Times New Roman"/>
          <w:sz w:val="24"/>
          <w:szCs w:val="24"/>
        </w:rPr>
        <w:t>otto anni</w:t>
      </w:r>
      <w:r>
        <w:rPr>
          <w:rFonts w:ascii="Times New Roman" w:hAnsi="Times New Roman" w:cs="Times New Roman"/>
          <w:sz w:val="24"/>
          <w:szCs w:val="24"/>
        </w:rPr>
        <w:t xml:space="preserve"> nella qualifica, in relazione al potenziamento delle funzioni (con conseguente intervento sul sistema dei parametri).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A2) Disciplina transitoria</w:t>
      </w:r>
    </w:p>
    <w:p w:rsidR="00EF2DEC" w:rsidRDefault="00EF2DEC" w:rsidP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b/>
          <w:sz w:val="24"/>
          <w:szCs w:val="24"/>
        </w:rPr>
        <w:t xml:space="preserve">Unità interessate </w:t>
      </w:r>
      <w:r>
        <w:rPr>
          <w:rFonts w:ascii="Times New Roman" w:hAnsi="Times New Roman" w:cs="Times New Roman"/>
          <w:b/>
          <w:sz w:val="24"/>
          <w:szCs w:val="24"/>
        </w:rPr>
        <w:t xml:space="preserve">alla progressione in carriera ed economica </w:t>
      </w:r>
      <w:r w:rsidRPr="003779B0">
        <w:rPr>
          <w:rFonts w:ascii="Times New Roman" w:hAnsi="Times New Roman" w:cs="Times New Roman"/>
          <w:b/>
          <w:sz w:val="24"/>
          <w:szCs w:val="24"/>
        </w:rPr>
        <w:t>al 1° gennaio 2017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DEC" w:rsidRPr="00B91C0D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91C0D">
        <w:rPr>
          <w:rFonts w:ascii="Times New Roman" w:hAnsi="Times New Roman" w:cs="Times New Roman"/>
          <w:sz w:val="24"/>
          <w:szCs w:val="24"/>
        </w:rPr>
        <w:t>20</w:t>
      </w:r>
      <w:r w:rsidRPr="00B91C0D">
        <w:rPr>
          <w:rFonts w:ascii="Times New Roman" w:hAnsi="Times New Roman" w:cs="Times New Roman"/>
          <w:sz w:val="24"/>
          <w:szCs w:val="24"/>
        </w:rPr>
        <w:t xml:space="preserve"> assistenti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 tecnici</w:t>
      </w:r>
      <w:r w:rsidRPr="00B91C0D">
        <w:rPr>
          <w:rFonts w:ascii="Times New Roman" w:hAnsi="Times New Roman" w:cs="Times New Roman"/>
          <w:sz w:val="24"/>
          <w:szCs w:val="24"/>
        </w:rPr>
        <w:t xml:space="preserve"> (anticipazione di un anno per assistente capo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 tecnico</w:t>
      </w:r>
      <w:r w:rsidRPr="00B91C0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F2DEC" w:rsidRPr="00B91C0D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91C0D">
        <w:rPr>
          <w:rFonts w:ascii="Times New Roman" w:hAnsi="Times New Roman" w:cs="Times New Roman"/>
          <w:sz w:val="24"/>
          <w:szCs w:val="24"/>
        </w:rPr>
        <w:t>1.300</w:t>
      </w:r>
      <w:r w:rsidRPr="00B91C0D">
        <w:rPr>
          <w:rFonts w:ascii="Times New Roman" w:hAnsi="Times New Roman" w:cs="Times New Roman"/>
          <w:sz w:val="24"/>
          <w:szCs w:val="24"/>
        </w:rPr>
        <w:t xml:space="preserve"> assistenti capo 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tecnici </w:t>
      </w:r>
      <w:r w:rsidRPr="00B91C0D">
        <w:rPr>
          <w:rFonts w:ascii="Times New Roman" w:hAnsi="Times New Roman" w:cs="Times New Roman"/>
          <w:sz w:val="24"/>
          <w:szCs w:val="24"/>
        </w:rPr>
        <w:t>(accesso alla denominazione “con incarico speciale”);</w:t>
      </w:r>
    </w:p>
    <w:p w:rsidR="00EF2DEC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91C0D">
        <w:rPr>
          <w:rFonts w:ascii="Times New Roman" w:hAnsi="Times New Roman" w:cs="Times New Roman"/>
          <w:sz w:val="24"/>
          <w:szCs w:val="24"/>
        </w:rPr>
        <w:t>85</w:t>
      </w:r>
      <w:r w:rsidRPr="00141DC8">
        <w:rPr>
          <w:rFonts w:ascii="Times New Roman" w:hAnsi="Times New Roman" w:cs="Times New Roman"/>
          <w:sz w:val="24"/>
          <w:szCs w:val="24"/>
        </w:rPr>
        <w:t xml:space="preserve"> assistenti capo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>
        <w:rPr>
          <w:rFonts w:ascii="Times New Roman" w:hAnsi="Times New Roman" w:cs="Times New Roman"/>
          <w:sz w:val="24"/>
          <w:szCs w:val="24"/>
        </w:rPr>
        <w:t xml:space="preserve">(accesso </w:t>
      </w:r>
      <w:r w:rsidRPr="00141DC8">
        <w:rPr>
          <w:rFonts w:ascii="Times New Roman" w:hAnsi="Times New Roman" w:cs="Times New Roman"/>
          <w:sz w:val="24"/>
          <w:szCs w:val="24"/>
        </w:rPr>
        <w:t xml:space="preserve">parametro di assistente capo </w:t>
      </w:r>
      <w:r w:rsidR="00946A28">
        <w:rPr>
          <w:rFonts w:ascii="Times New Roman" w:hAnsi="Times New Roman" w:cs="Times New Roman"/>
          <w:sz w:val="24"/>
          <w:szCs w:val="24"/>
        </w:rPr>
        <w:t>tecnico</w:t>
      </w:r>
      <w:r w:rsidRPr="00141DC8">
        <w:rPr>
          <w:rFonts w:ascii="Times New Roman" w:hAnsi="Times New Roman" w:cs="Times New Roman"/>
          <w:sz w:val="24"/>
          <w:szCs w:val="24"/>
        </w:rPr>
        <w:t>+5)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DEC" w:rsidRPr="00141DC8" w:rsidRDefault="00EF2DEC" w:rsidP="00EF2DEC">
      <w:pPr>
        <w:widowControl w:val="0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pStyle w:val="ListParagraph"/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 DEI SOVRINTENDENTI</w:t>
      </w:r>
      <w:r w:rsidR="00946A28">
        <w:rPr>
          <w:rFonts w:ascii="Times New Roman" w:hAnsi="Times New Roman" w:cs="Times New Roman"/>
          <w:sz w:val="24"/>
          <w:szCs w:val="24"/>
          <w:u w:val="single"/>
        </w:rPr>
        <w:t xml:space="preserve"> TECNICI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</w:t>
      </w:r>
    </w:p>
    <w:p w:rsidR="00EF2DEC" w:rsidRDefault="00946A28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DEC" w:rsidRDefault="00EF2DEC" w:rsidP="00EF2DEC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41DC8">
        <w:rPr>
          <w:rFonts w:ascii="Times New Roman" w:hAnsi="Times New Roman" w:cs="Times New Roman"/>
          <w:b/>
          <w:sz w:val="24"/>
          <w:szCs w:val="24"/>
        </w:rPr>
        <w:t>Nuova dotazione organica</w:t>
      </w:r>
      <w:r w:rsidR="0082765D">
        <w:rPr>
          <w:rFonts w:ascii="Times New Roman" w:hAnsi="Times New Roman" w:cs="Times New Roman"/>
          <w:b/>
          <w:sz w:val="24"/>
          <w:szCs w:val="24"/>
        </w:rPr>
        <w:t xml:space="preserve"> in corso di definizione.</w:t>
      </w:r>
    </w:p>
    <w:p w:rsidR="00EF2DEC" w:rsidRPr="00B91C0D" w:rsidRDefault="00EF2DEC" w:rsidP="00EF2DEC">
      <w:pPr>
        <w:pStyle w:val="ListParagraph"/>
        <w:widowControl w:val="0"/>
        <w:ind w:left="1276"/>
        <w:jc w:val="both"/>
        <w:rPr>
          <w:rFonts w:ascii="Times New Roman" w:hAnsi="Times New Roman" w:cs="Times New Roman"/>
          <w:sz w:val="16"/>
          <w:szCs w:val="16"/>
        </w:rPr>
      </w:pPr>
    </w:p>
    <w:p w:rsidR="00EF2DEC" w:rsidRDefault="00EF2DEC" w:rsidP="00EF2DEC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b/>
          <w:sz w:val="24"/>
          <w:szCs w:val="24"/>
        </w:rPr>
        <w:t>Nuova modalità di accesso alla qualifica di vice sovrintendente</w:t>
      </w:r>
      <w:r w:rsidR="00946A28">
        <w:rPr>
          <w:rFonts w:ascii="Times New Roman" w:hAnsi="Times New Roman" w:cs="Times New Roman"/>
          <w:b/>
          <w:sz w:val="24"/>
          <w:szCs w:val="24"/>
        </w:rPr>
        <w:t xml:space="preserve"> tecnico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DEC" w:rsidRDefault="00946A28" w:rsidP="00EF2DEC">
      <w:pPr>
        <w:pStyle w:val="ListParagraph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limite del 70</w:t>
      </w:r>
      <w:r w:rsidR="00EF2DEC">
        <w:rPr>
          <w:rFonts w:ascii="Times New Roman" w:hAnsi="Times New Roman" w:cs="Times New Roman"/>
          <w:sz w:val="24"/>
          <w:szCs w:val="24"/>
        </w:rPr>
        <w:t xml:space="preserve"> per cento, mediante scrutinio per merito comparativo riservato agli assistenti capo;</w:t>
      </w:r>
    </w:p>
    <w:p w:rsidR="00EF2DEC" w:rsidRDefault="00EF2DEC" w:rsidP="00EF2DEC">
      <w:pPr>
        <w:pStyle w:val="ListParagraph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 xml:space="preserve">nel limite del restante </w:t>
      </w:r>
      <w:r w:rsidR="00946A28">
        <w:rPr>
          <w:rFonts w:ascii="Times New Roman" w:hAnsi="Times New Roman" w:cs="Times New Roman"/>
          <w:sz w:val="24"/>
          <w:szCs w:val="24"/>
        </w:rPr>
        <w:t>3</w:t>
      </w:r>
      <w:r w:rsidRPr="00A20D97">
        <w:rPr>
          <w:rFonts w:ascii="Times New Roman" w:hAnsi="Times New Roman" w:cs="Times New Roman"/>
          <w:sz w:val="24"/>
          <w:szCs w:val="24"/>
        </w:rPr>
        <w:t xml:space="preserve">0 per cento mediante concorso, per titoli ed esame, riservato al personale del ruolo degli agenti e assistenti </w:t>
      </w:r>
      <w:r w:rsidR="00B91C0D">
        <w:rPr>
          <w:rFonts w:ascii="Times New Roman" w:hAnsi="Times New Roman" w:cs="Times New Roman"/>
          <w:sz w:val="24"/>
          <w:szCs w:val="24"/>
        </w:rPr>
        <w:t xml:space="preserve">tecnici </w:t>
      </w:r>
      <w:r w:rsidRPr="00A20D97">
        <w:rPr>
          <w:rFonts w:ascii="Times New Roman" w:hAnsi="Times New Roman" w:cs="Times New Roman"/>
          <w:sz w:val="24"/>
          <w:szCs w:val="24"/>
        </w:rPr>
        <w:t>che abbia compiuto almeno cinque anni di effettivo servizio.</w:t>
      </w:r>
    </w:p>
    <w:p w:rsidR="00EF2DEC" w:rsidRPr="00B91C0D" w:rsidRDefault="00EF2DEC" w:rsidP="00EF2DEC">
      <w:pPr>
        <w:pStyle w:val="ListParagraph"/>
        <w:widowControl w:val="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 ed economica:</w:t>
      </w:r>
    </w:p>
    <w:p w:rsidR="00EF2DEC" w:rsidRPr="00A20D97" w:rsidRDefault="00EF2DEC" w:rsidP="00EF2DEC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 xml:space="preserve">anticipazione di due anni (da sette a cinque) per la promozione dei vice sovrintendenti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 w:rsidRPr="00A20D97">
        <w:rPr>
          <w:rFonts w:ascii="Times New Roman" w:hAnsi="Times New Roman" w:cs="Times New Roman"/>
          <w:sz w:val="24"/>
          <w:szCs w:val="24"/>
        </w:rPr>
        <w:t>a sovrintendenti</w:t>
      </w:r>
      <w:r w:rsidR="00946A28">
        <w:rPr>
          <w:rFonts w:ascii="Times New Roman" w:hAnsi="Times New Roman" w:cs="Times New Roman"/>
          <w:sz w:val="24"/>
          <w:szCs w:val="24"/>
        </w:rPr>
        <w:t xml:space="preserve"> tecnici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DEC" w:rsidRPr="00A20D97" w:rsidRDefault="00EF2DEC" w:rsidP="00EF2DEC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 xml:space="preserve">anticipazione di due anni (da sette a cinque) per la promozione dei sovrintendenti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 w:rsidRPr="00A20D97">
        <w:rPr>
          <w:rFonts w:ascii="Times New Roman" w:hAnsi="Times New Roman" w:cs="Times New Roman"/>
          <w:sz w:val="24"/>
          <w:szCs w:val="24"/>
        </w:rPr>
        <w:t xml:space="preserve">a sovrintendenti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 w:rsidRPr="00A20D97">
        <w:rPr>
          <w:rFonts w:ascii="Times New Roman" w:hAnsi="Times New Roman" w:cs="Times New Roman"/>
          <w:sz w:val="24"/>
          <w:szCs w:val="24"/>
        </w:rPr>
        <w:t>capo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DEC" w:rsidRDefault="00EF2DEC" w:rsidP="00EF2DEC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sz w:val="24"/>
          <w:szCs w:val="24"/>
        </w:rPr>
        <w:t xml:space="preserve">anticipazione di quattro anni (da otto a quattro) per l’accesso al parametro dei sovrintendenti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 w:rsidRPr="00A20D97">
        <w:rPr>
          <w:rFonts w:ascii="Times New Roman" w:hAnsi="Times New Roman" w:cs="Times New Roman"/>
          <w:sz w:val="24"/>
          <w:szCs w:val="24"/>
        </w:rPr>
        <w:t>capo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DEC" w:rsidRDefault="00EF2DEC" w:rsidP="00EF2DEC">
      <w:pPr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della “denominazione” di “con incarico speciale</w:t>
      </w:r>
      <w:r w:rsidR="00AE62A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ai sovrintendenti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>
        <w:rPr>
          <w:rFonts w:ascii="Times New Roman" w:hAnsi="Times New Roman" w:cs="Times New Roman"/>
          <w:sz w:val="24"/>
          <w:szCs w:val="24"/>
        </w:rPr>
        <w:t xml:space="preserve">capo con almeno </w:t>
      </w:r>
      <w:r w:rsidRPr="003779B0">
        <w:rPr>
          <w:rFonts w:ascii="Times New Roman" w:hAnsi="Times New Roman" w:cs="Times New Roman"/>
          <w:sz w:val="24"/>
          <w:szCs w:val="24"/>
        </w:rPr>
        <w:t>otto anni</w:t>
      </w:r>
      <w:r>
        <w:rPr>
          <w:rFonts w:ascii="Times New Roman" w:hAnsi="Times New Roman" w:cs="Times New Roman"/>
          <w:sz w:val="24"/>
          <w:szCs w:val="24"/>
        </w:rPr>
        <w:t xml:space="preserve"> nella qualifica, in relazione al potenziamento delle funzioni (con conseguente intervento sul sistema dei parametri);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A2) Disciplina transitoria</w:t>
      </w:r>
    </w:p>
    <w:p w:rsidR="00EF2DEC" w:rsidRDefault="00EF2DEC" w:rsidP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b/>
          <w:sz w:val="24"/>
          <w:szCs w:val="24"/>
        </w:rPr>
        <w:t xml:space="preserve">Unità interessate </w:t>
      </w:r>
      <w:r>
        <w:rPr>
          <w:rFonts w:ascii="Times New Roman" w:hAnsi="Times New Roman" w:cs="Times New Roman"/>
          <w:b/>
          <w:sz w:val="24"/>
          <w:szCs w:val="24"/>
        </w:rPr>
        <w:t xml:space="preserve">alla progressione in carriera ed economica </w:t>
      </w:r>
      <w:r w:rsidRPr="003779B0">
        <w:rPr>
          <w:rFonts w:ascii="Times New Roman" w:hAnsi="Times New Roman" w:cs="Times New Roman"/>
          <w:b/>
          <w:sz w:val="24"/>
          <w:szCs w:val="24"/>
        </w:rPr>
        <w:t>al 1° gennaio 2017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DEC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41DC8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91C0D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vice sovrintendenti </w:t>
      </w:r>
      <w:r w:rsidR="00946A28">
        <w:rPr>
          <w:rFonts w:ascii="Times New Roman" w:hAnsi="Times New Roman" w:cs="Times New Roman"/>
          <w:sz w:val="24"/>
          <w:szCs w:val="24"/>
        </w:rPr>
        <w:t xml:space="preserve">tecnici </w:t>
      </w:r>
      <w:r>
        <w:rPr>
          <w:rFonts w:ascii="Times New Roman" w:hAnsi="Times New Roman" w:cs="Times New Roman"/>
          <w:sz w:val="24"/>
          <w:szCs w:val="24"/>
        </w:rPr>
        <w:t>(anticipazione di due anni per sovrintendente</w:t>
      </w:r>
      <w:r w:rsidR="00946A28">
        <w:rPr>
          <w:rFonts w:ascii="Times New Roman" w:hAnsi="Times New Roman" w:cs="Times New Roman"/>
          <w:sz w:val="24"/>
          <w:szCs w:val="24"/>
        </w:rPr>
        <w:t xml:space="preserve"> tecnici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F2DEC" w:rsidRPr="00B91C0D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lastRenderedPageBreak/>
        <w:t xml:space="preserve">circa </w:t>
      </w:r>
      <w:r w:rsidR="00E8082B" w:rsidRPr="00B91C0D">
        <w:rPr>
          <w:rFonts w:ascii="Times New Roman" w:hAnsi="Times New Roman" w:cs="Times New Roman"/>
          <w:sz w:val="24"/>
          <w:szCs w:val="24"/>
        </w:rPr>
        <w:t>100</w:t>
      </w:r>
      <w:r w:rsidRPr="00B91C0D">
        <w:rPr>
          <w:rFonts w:ascii="Times New Roman" w:hAnsi="Times New Roman" w:cs="Times New Roman"/>
          <w:sz w:val="24"/>
          <w:szCs w:val="24"/>
        </w:rPr>
        <w:t xml:space="preserve"> sovrintendenti 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tecnici </w:t>
      </w:r>
      <w:r w:rsidRPr="00B91C0D">
        <w:rPr>
          <w:rFonts w:ascii="Times New Roman" w:hAnsi="Times New Roman" w:cs="Times New Roman"/>
          <w:sz w:val="24"/>
          <w:szCs w:val="24"/>
        </w:rPr>
        <w:t xml:space="preserve">(anticipazione di due anni per sovrintendente 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tecnico </w:t>
      </w:r>
      <w:r w:rsidRPr="00B91C0D">
        <w:rPr>
          <w:rFonts w:ascii="Times New Roman" w:hAnsi="Times New Roman" w:cs="Times New Roman"/>
          <w:sz w:val="24"/>
          <w:szCs w:val="24"/>
        </w:rPr>
        <w:t>capo);</w:t>
      </w:r>
    </w:p>
    <w:p w:rsidR="00EF2DEC" w:rsidRPr="00B91C0D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91C0D">
        <w:rPr>
          <w:rFonts w:ascii="Times New Roman" w:hAnsi="Times New Roman" w:cs="Times New Roman"/>
          <w:sz w:val="24"/>
          <w:szCs w:val="24"/>
        </w:rPr>
        <w:t>750</w:t>
      </w:r>
      <w:r w:rsidRPr="00B91C0D">
        <w:rPr>
          <w:rFonts w:ascii="Times New Roman" w:hAnsi="Times New Roman" w:cs="Times New Roman"/>
          <w:sz w:val="24"/>
          <w:szCs w:val="24"/>
        </w:rPr>
        <w:t xml:space="preserve"> sovrintendenti 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tecnici </w:t>
      </w:r>
      <w:r w:rsidRPr="00B91C0D">
        <w:rPr>
          <w:rFonts w:ascii="Times New Roman" w:hAnsi="Times New Roman" w:cs="Times New Roman"/>
          <w:sz w:val="24"/>
          <w:szCs w:val="24"/>
        </w:rPr>
        <w:t xml:space="preserve">capo (accesso parametro di sovrintendente 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tecnico </w:t>
      </w:r>
      <w:r w:rsidRPr="00B91C0D">
        <w:rPr>
          <w:rFonts w:ascii="Times New Roman" w:hAnsi="Times New Roman" w:cs="Times New Roman"/>
          <w:sz w:val="24"/>
          <w:szCs w:val="24"/>
        </w:rPr>
        <w:t>capo +</w:t>
      </w:r>
      <w:r w:rsidR="00E8082B" w:rsidRPr="00B91C0D">
        <w:rPr>
          <w:rFonts w:ascii="Times New Roman" w:hAnsi="Times New Roman" w:cs="Times New Roman"/>
          <w:sz w:val="24"/>
          <w:szCs w:val="24"/>
        </w:rPr>
        <w:t>4</w:t>
      </w:r>
      <w:r w:rsidRPr="00B91C0D">
        <w:rPr>
          <w:rFonts w:ascii="Times New Roman" w:hAnsi="Times New Roman" w:cs="Times New Roman"/>
          <w:sz w:val="24"/>
          <w:szCs w:val="24"/>
        </w:rPr>
        <w:t>).</w:t>
      </w:r>
    </w:p>
    <w:p w:rsidR="00EF2DEC" w:rsidRPr="00B91C0D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E8082B" w:rsidRPr="00B91C0D">
        <w:rPr>
          <w:rFonts w:ascii="Times New Roman" w:hAnsi="Times New Roman" w:cs="Times New Roman"/>
          <w:sz w:val="24"/>
          <w:szCs w:val="24"/>
        </w:rPr>
        <w:t>20</w:t>
      </w:r>
      <w:r w:rsidRPr="00B91C0D">
        <w:rPr>
          <w:rFonts w:ascii="Times New Roman" w:hAnsi="Times New Roman" w:cs="Times New Roman"/>
          <w:sz w:val="24"/>
          <w:szCs w:val="24"/>
        </w:rPr>
        <w:t xml:space="preserve"> sovrintendenti </w:t>
      </w:r>
      <w:r w:rsidR="00946A28" w:rsidRPr="00B91C0D">
        <w:rPr>
          <w:rFonts w:ascii="Times New Roman" w:hAnsi="Times New Roman" w:cs="Times New Roman"/>
          <w:sz w:val="24"/>
          <w:szCs w:val="24"/>
        </w:rPr>
        <w:t xml:space="preserve">tecnici </w:t>
      </w:r>
      <w:r w:rsidRPr="00B91C0D">
        <w:rPr>
          <w:rFonts w:ascii="Times New Roman" w:hAnsi="Times New Roman" w:cs="Times New Roman"/>
          <w:sz w:val="24"/>
          <w:szCs w:val="24"/>
        </w:rPr>
        <w:t>capo (accesso alla denominazione “con incarico speciale”);</w:t>
      </w:r>
    </w:p>
    <w:p w:rsidR="00EF2DEC" w:rsidRPr="00B91C0D" w:rsidRDefault="00EF2DEC" w:rsidP="00EF2DE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C" w:rsidRPr="00B91C0D" w:rsidRDefault="00EF2DEC" w:rsidP="00EF2DEC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b/>
          <w:sz w:val="24"/>
          <w:szCs w:val="24"/>
        </w:rPr>
        <w:t>Copertura delle vacanze organiche nel ruolo dei sovrintendenti</w:t>
      </w:r>
      <w:r w:rsidR="0082765D" w:rsidRPr="00B91C0D">
        <w:rPr>
          <w:rFonts w:ascii="Times New Roman" w:hAnsi="Times New Roman" w:cs="Times New Roman"/>
          <w:b/>
          <w:sz w:val="24"/>
          <w:szCs w:val="24"/>
        </w:rPr>
        <w:t xml:space="preserve"> tecnici </w:t>
      </w:r>
      <w:r w:rsidRPr="00B91C0D">
        <w:rPr>
          <w:rFonts w:ascii="Times New Roman" w:hAnsi="Times New Roman" w:cs="Times New Roman"/>
          <w:sz w:val="24"/>
          <w:szCs w:val="24"/>
        </w:rPr>
        <w:t>:</w:t>
      </w:r>
    </w:p>
    <w:p w:rsidR="00EF2DEC" w:rsidRPr="00672900" w:rsidRDefault="00EF2DEC" w:rsidP="00EF2DEC">
      <w:pPr>
        <w:pStyle w:val="ListParagraph"/>
        <w:widowControl w:val="0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946A28" w:rsidRPr="00B91C0D">
        <w:rPr>
          <w:rFonts w:ascii="Times New Roman" w:hAnsi="Times New Roman" w:cs="Times New Roman"/>
          <w:sz w:val="24"/>
          <w:szCs w:val="24"/>
        </w:rPr>
        <w:t>900</w:t>
      </w:r>
      <w:r w:rsidRPr="00B91C0D">
        <w:rPr>
          <w:rFonts w:ascii="Times New Roman" w:hAnsi="Times New Roman" w:cs="Times New Roman"/>
          <w:sz w:val="24"/>
          <w:szCs w:val="24"/>
        </w:rPr>
        <w:t xml:space="preserve"> posti di vice sovrintendente </w:t>
      </w:r>
      <w:r w:rsidR="0082765D" w:rsidRPr="00B91C0D">
        <w:rPr>
          <w:rFonts w:ascii="Times New Roman" w:hAnsi="Times New Roman" w:cs="Times New Roman"/>
          <w:sz w:val="24"/>
          <w:szCs w:val="24"/>
        </w:rPr>
        <w:t>tecnici con un concorso interno straordinario</w:t>
      </w:r>
      <w:r w:rsidRPr="00B91C0D">
        <w:rPr>
          <w:rFonts w:ascii="Times New Roman" w:hAnsi="Times New Roman" w:cs="Times New Roman"/>
          <w:sz w:val="24"/>
          <w:szCs w:val="24"/>
        </w:rPr>
        <w:t xml:space="preserve"> </w:t>
      </w:r>
      <w:r w:rsidR="0082765D" w:rsidRPr="00B91C0D">
        <w:rPr>
          <w:rFonts w:ascii="Times New Roman" w:hAnsi="Times New Roman" w:cs="Times New Roman"/>
          <w:sz w:val="24"/>
          <w:szCs w:val="24"/>
        </w:rPr>
        <w:t>riservato agli att</w:t>
      </w:r>
      <w:r w:rsidR="0082765D">
        <w:rPr>
          <w:rFonts w:ascii="Times New Roman" w:hAnsi="Times New Roman" w:cs="Times New Roman"/>
          <w:sz w:val="24"/>
          <w:szCs w:val="24"/>
        </w:rPr>
        <w:t>uali operatori e collaboratori tecnici.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1C0D" w:rsidRDefault="00B91C0D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B91C0D" w:rsidP="00EF2DEC">
      <w:pPr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 DEGLI ISPETTORI TECNICI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82765D" w:rsidP="00EF2DEC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F2DEC" w:rsidRPr="002B3DF6">
        <w:rPr>
          <w:rFonts w:ascii="Times New Roman" w:hAnsi="Times New Roman" w:cs="Times New Roman"/>
          <w:b/>
          <w:sz w:val="24"/>
          <w:szCs w:val="24"/>
        </w:rPr>
        <w:t xml:space="preserve">otazione </w:t>
      </w:r>
      <w:r>
        <w:rPr>
          <w:rFonts w:ascii="Times New Roman" w:hAnsi="Times New Roman" w:cs="Times New Roman"/>
          <w:b/>
          <w:sz w:val="24"/>
          <w:szCs w:val="24"/>
        </w:rPr>
        <w:t>in corso di definizione</w:t>
      </w:r>
      <w:r w:rsidR="00EF2DEC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 w:rsidP="00EF2DEC">
      <w:pPr>
        <w:pStyle w:val="ListParagraph"/>
        <w:widowControl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pStyle w:val="ListParagraph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20D97">
        <w:rPr>
          <w:rFonts w:ascii="Times New Roman" w:hAnsi="Times New Roman" w:cs="Times New Roman"/>
          <w:b/>
          <w:sz w:val="24"/>
          <w:szCs w:val="24"/>
        </w:rPr>
        <w:t xml:space="preserve">Nuova modalità di accesso alla qualifica di vice </w:t>
      </w:r>
      <w:r>
        <w:rPr>
          <w:rFonts w:ascii="Times New Roman" w:hAnsi="Times New Roman" w:cs="Times New Roman"/>
          <w:b/>
          <w:sz w:val="24"/>
          <w:szCs w:val="24"/>
        </w:rPr>
        <w:t>ispettore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1C0D" w:rsidRDefault="00EF2DEC" w:rsidP="00B91C0D">
      <w:pPr>
        <w:pStyle w:val="ListParagraph"/>
        <w:widowControl w:val="0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70 per cento mediante concorso pubblico;</w:t>
      </w:r>
    </w:p>
    <w:p w:rsidR="00EF2DEC" w:rsidRPr="00B91C0D" w:rsidRDefault="00EF2DEC" w:rsidP="00B91C0D">
      <w:pPr>
        <w:pStyle w:val="ListParagraph"/>
        <w:widowControl w:val="0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>per il restante 30 per cento, mediante concorso interno, per titoli ed esami.</w:t>
      </w:r>
    </w:p>
    <w:p w:rsidR="00EF2DEC" w:rsidRPr="002B3DF6" w:rsidRDefault="00EF2DEC" w:rsidP="00EF2DEC">
      <w:pPr>
        <w:pStyle w:val="ListParagraph"/>
        <w:widowControl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 ed economica:</w:t>
      </w:r>
    </w:p>
    <w:p w:rsidR="00EF2DEC" w:rsidRDefault="00EF2DEC" w:rsidP="00EF2DEC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A4D28">
        <w:rPr>
          <w:rFonts w:ascii="Times New Roman" w:hAnsi="Times New Roman" w:cs="Times New Roman"/>
          <w:sz w:val="24"/>
          <w:szCs w:val="24"/>
        </w:rPr>
        <w:t>promozione</w:t>
      </w:r>
      <w:r>
        <w:rPr>
          <w:rFonts w:ascii="Times New Roman" w:hAnsi="Times New Roman" w:cs="Times New Roman"/>
          <w:sz w:val="24"/>
          <w:szCs w:val="24"/>
        </w:rPr>
        <w:t>, a ruolo aperto,</w:t>
      </w:r>
      <w:r w:rsidRPr="00CA4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ispettore superiore </w:t>
      </w:r>
      <w:r w:rsidR="0082765D">
        <w:rPr>
          <w:rFonts w:ascii="Times New Roman" w:hAnsi="Times New Roman" w:cs="Times New Roman"/>
          <w:sz w:val="24"/>
          <w:szCs w:val="24"/>
        </w:rPr>
        <w:t xml:space="preserve">tecnico </w:t>
      </w:r>
      <w:r>
        <w:rPr>
          <w:rFonts w:ascii="Times New Roman" w:hAnsi="Times New Roman" w:cs="Times New Roman"/>
          <w:sz w:val="24"/>
          <w:szCs w:val="24"/>
        </w:rPr>
        <w:t xml:space="preserve">degli </w:t>
      </w:r>
      <w:r w:rsidRPr="00CA4D28">
        <w:rPr>
          <w:rFonts w:ascii="Times New Roman" w:hAnsi="Times New Roman" w:cs="Times New Roman"/>
          <w:sz w:val="24"/>
          <w:szCs w:val="24"/>
        </w:rPr>
        <w:t>ispettori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D28">
        <w:rPr>
          <w:rFonts w:ascii="Times New Roman" w:hAnsi="Times New Roman" w:cs="Times New Roman"/>
          <w:sz w:val="24"/>
          <w:szCs w:val="24"/>
        </w:rPr>
        <w:t>capo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65D">
        <w:rPr>
          <w:rFonts w:ascii="Times New Roman" w:hAnsi="Times New Roman" w:cs="Times New Roman"/>
          <w:sz w:val="24"/>
          <w:szCs w:val="24"/>
        </w:rPr>
        <w:t xml:space="preserve">tecnici </w:t>
      </w:r>
      <w:r>
        <w:rPr>
          <w:rFonts w:ascii="Times New Roman" w:hAnsi="Times New Roman" w:cs="Times New Roman"/>
          <w:sz w:val="24"/>
          <w:szCs w:val="24"/>
        </w:rPr>
        <w:t>con nove anni</w:t>
      </w:r>
      <w:r w:rsidR="00B91C0D">
        <w:rPr>
          <w:rFonts w:ascii="Times New Roman" w:hAnsi="Times New Roman" w:cs="Times New Roman"/>
          <w:sz w:val="24"/>
          <w:szCs w:val="24"/>
        </w:rPr>
        <w:t xml:space="preserve"> nella qualifica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DEC" w:rsidRPr="00FE0FB3" w:rsidRDefault="00EF2DEC" w:rsidP="00EF2DEC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FB3">
        <w:rPr>
          <w:rFonts w:ascii="Times New Roman" w:hAnsi="Times New Roman" w:cs="Times New Roman"/>
          <w:b/>
          <w:i/>
          <w:sz w:val="24"/>
          <w:szCs w:val="24"/>
        </w:rPr>
        <w:t>anticipazione per l’accesso al parametro dell’ispettore superiore</w:t>
      </w:r>
      <w:r w:rsidR="0082765D" w:rsidRPr="00FE0FB3">
        <w:rPr>
          <w:rFonts w:ascii="Times New Roman" w:hAnsi="Times New Roman" w:cs="Times New Roman"/>
          <w:b/>
          <w:i/>
          <w:sz w:val="24"/>
          <w:szCs w:val="24"/>
        </w:rPr>
        <w:t xml:space="preserve"> tecnico</w:t>
      </w:r>
      <w:r w:rsidRPr="00FE0FB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F2DEC" w:rsidRDefault="00EF2DEC" w:rsidP="00EF2DEC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sostituzione della denominazione in qualifica di “</w:t>
      </w:r>
      <w:r w:rsidR="0082765D">
        <w:rPr>
          <w:rFonts w:ascii="Times New Roman" w:hAnsi="Times New Roman" w:cs="Times New Roman"/>
          <w:sz w:val="24"/>
          <w:szCs w:val="24"/>
        </w:rPr>
        <w:t>sostit</w:t>
      </w:r>
      <w:r>
        <w:rPr>
          <w:rFonts w:ascii="Times New Roman" w:hAnsi="Times New Roman" w:cs="Times New Roman"/>
          <w:sz w:val="24"/>
          <w:szCs w:val="24"/>
        </w:rPr>
        <w:t xml:space="preserve">uto </w:t>
      </w:r>
      <w:r w:rsidR="0082765D">
        <w:rPr>
          <w:rFonts w:ascii="Times New Roman" w:hAnsi="Times New Roman" w:cs="Times New Roman"/>
          <w:sz w:val="24"/>
          <w:szCs w:val="24"/>
        </w:rPr>
        <w:t>direttore tecnico</w:t>
      </w:r>
      <w:r w:rsidR="00B91C0D">
        <w:rPr>
          <w:rFonts w:ascii="Times New Roman" w:hAnsi="Times New Roman" w:cs="Times New Roman"/>
          <w:sz w:val="24"/>
          <w:szCs w:val="24"/>
        </w:rPr>
        <w:t>”</w:t>
      </w:r>
      <w:r w:rsidR="00827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anticipazione di sette anni (da 15 a 8) per la promozione </w:t>
      </w:r>
      <w:r w:rsidRPr="00CA4D28">
        <w:rPr>
          <w:rFonts w:ascii="Times New Roman" w:hAnsi="Times New Roman" w:cs="Times New Roman"/>
          <w:sz w:val="24"/>
          <w:szCs w:val="24"/>
        </w:rPr>
        <w:t xml:space="preserve">alla </w:t>
      </w:r>
      <w:r>
        <w:rPr>
          <w:rFonts w:ascii="Times New Roman" w:hAnsi="Times New Roman" w:cs="Times New Roman"/>
          <w:sz w:val="24"/>
          <w:szCs w:val="24"/>
        </w:rPr>
        <w:t xml:space="preserve">medesima </w:t>
      </w:r>
      <w:r w:rsidRPr="00CA4D28">
        <w:rPr>
          <w:rFonts w:ascii="Times New Roman" w:hAnsi="Times New Roman" w:cs="Times New Roman"/>
          <w:sz w:val="24"/>
          <w:szCs w:val="24"/>
        </w:rPr>
        <w:t>qualifica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DEC" w:rsidRPr="00EA751A" w:rsidRDefault="00EF2DEC" w:rsidP="00EF2DEC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751A">
        <w:rPr>
          <w:rFonts w:ascii="Times New Roman" w:hAnsi="Times New Roman" w:cs="Times New Roman"/>
          <w:sz w:val="24"/>
          <w:szCs w:val="24"/>
        </w:rPr>
        <w:t xml:space="preserve">introduzione della </w:t>
      </w:r>
      <w:r>
        <w:rPr>
          <w:rFonts w:ascii="Times New Roman" w:hAnsi="Times New Roman" w:cs="Times New Roman"/>
          <w:sz w:val="24"/>
          <w:szCs w:val="24"/>
        </w:rPr>
        <w:t xml:space="preserve">nuova </w:t>
      </w:r>
      <w:r w:rsidRPr="00EA751A">
        <w:rPr>
          <w:rFonts w:ascii="Times New Roman" w:hAnsi="Times New Roman" w:cs="Times New Roman"/>
          <w:sz w:val="24"/>
          <w:szCs w:val="24"/>
        </w:rPr>
        <w:t>“denominazione” di “con incarico speciale</w:t>
      </w:r>
      <w:r w:rsidR="00B91C0D">
        <w:rPr>
          <w:rFonts w:ascii="Times New Roman" w:hAnsi="Times New Roman" w:cs="Times New Roman"/>
          <w:sz w:val="24"/>
          <w:szCs w:val="24"/>
        </w:rPr>
        <w:t>”</w:t>
      </w:r>
      <w:r w:rsidRPr="00EA751A">
        <w:rPr>
          <w:rFonts w:ascii="Times New Roman" w:hAnsi="Times New Roman" w:cs="Times New Roman"/>
          <w:sz w:val="24"/>
          <w:szCs w:val="24"/>
        </w:rPr>
        <w:t xml:space="preserve"> ai so</w:t>
      </w:r>
      <w:r>
        <w:rPr>
          <w:rFonts w:ascii="Times New Roman" w:hAnsi="Times New Roman" w:cs="Times New Roman"/>
          <w:sz w:val="24"/>
          <w:szCs w:val="24"/>
        </w:rPr>
        <w:t xml:space="preserve">stituti </w:t>
      </w:r>
      <w:r w:rsidR="0082765D">
        <w:rPr>
          <w:rFonts w:ascii="Times New Roman" w:hAnsi="Times New Roman" w:cs="Times New Roman"/>
          <w:sz w:val="24"/>
          <w:szCs w:val="24"/>
        </w:rPr>
        <w:t xml:space="preserve">direttori tecnici </w:t>
      </w:r>
      <w:r w:rsidRPr="00EA751A">
        <w:rPr>
          <w:rFonts w:ascii="Times New Roman" w:hAnsi="Times New Roman" w:cs="Times New Roman"/>
          <w:sz w:val="24"/>
          <w:szCs w:val="24"/>
        </w:rPr>
        <w:t xml:space="preserve">con almeno </w:t>
      </w:r>
      <w:r>
        <w:rPr>
          <w:rFonts w:ascii="Times New Roman" w:hAnsi="Times New Roman" w:cs="Times New Roman"/>
          <w:sz w:val="24"/>
          <w:szCs w:val="24"/>
        </w:rPr>
        <w:t>quattro</w:t>
      </w:r>
      <w:r w:rsidRPr="00EA751A">
        <w:rPr>
          <w:rFonts w:ascii="Times New Roman" w:hAnsi="Times New Roman" w:cs="Times New Roman"/>
          <w:sz w:val="24"/>
          <w:szCs w:val="24"/>
        </w:rPr>
        <w:t xml:space="preserve"> anni nella qualifica, in relazione al potenziamento delle funzioni (con conseguente intervento sul sistema dei parametri)</w:t>
      </w:r>
      <w:r w:rsidR="00B91C0D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A2) Disciplina transitoria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9B0">
        <w:rPr>
          <w:rFonts w:ascii="Times New Roman" w:hAnsi="Times New Roman" w:cs="Times New Roman"/>
          <w:b/>
          <w:sz w:val="24"/>
          <w:szCs w:val="24"/>
        </w:rPr>
        <w:t xml:space="preserve">Unità interessate </w:t>
      </w:r>
      <w:r>
        <w:rPr>
          <w:rFonts w:ascii="Times New Roman" w:hAnsi="Times New Roman" w:cs="Times New Roman"/>
          <w:b/>
          <w:sz w:val="24"/>
          <w:szCs w:val="24"/>
        </w:rPr>
        <w:t xml:space="preserve">alla progressione in carriera ed economica </w:t>
      </w:r>
      <w:r w:rsidRPr="003779B0">
        <w:rPr>
          <w:rFonts w:ascii="Times New Roman" w:hAnsi="Times New Roman" w:cs="Times New Roman"/>
          <w:b/>
          <w:sz w:val="24"/>
          <w:szCs w:val="24"/>
        </w:rPr>
        <w:t>al 1° gennaio 2017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DEC" w:rsidRPr="00B91C0D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9E0B62" w:rsidRPr="00B91C0D">
        <w:rPr>
          <w:rFonts w:ascii="Times New Roman" w:hAnsi="Times New Roman" w:cs="Times New Roman"/>
          <w:sz w:val="24"/>
          <w:szCs w:val="24"/>
        </w:rPr>
        <w:t>30</w:t>
      </w:r>
      <w:r w:rsidRPr="00B91C0D">
        <w:rPr>
          <w:rFonts w:ascii="Times New Roman" w:hAnsi="Times New Roman" w:cs="Times New Roman"/>
          <w:sz w:val="24"/>
          <w:szCs w:val="24"/>
        </w:rPr>
        <w:t xml:space="preserve"> </w:t>
      </w:r>
      <w:r w:rsidR="0082765D" w:rsidRPr="00B91C0D">
        <w:rPr>
          <w:rFonts w:ascii="Times New Roman" w:hAnsi="Times New Roman" w:cs="Times New Roman"/>
          <w:sz w:val="24"/>
          <w:szCs w:val="24"/>
        </w:rPr>
        <w:t xml:space="preserve">attuali periti tecnici </w:t>
      </w:r>
      <w:r w:rsidRPr="00B91C0D">
        <w:rPr>
          <w:rFonts w:ascii="Times New Roman" w:hAnsi="Times New Roman" w:cs="Times New Roman"/>
          <w:sz w:val="24"/>
          <w:szCs w:val="24"/>
        </w:rPr>
        <w:t>(promozione a ruolo aperto a ispettore superiore</w:t>
      </w:r>
      <w:r w:rsidR="0082765D" w:rsidRPr="00B91C0D">
        <w:rPr>
          <w:rFonts w:ascii="Times New Roman" w:hAnsi="Times New Roman" w:cs="Times New Roman"/>
          <w:sz w:val="24"/>
          <w:szCs w:val="24"/>
        </w:rPr>
        <w:t xml:space="preserve"> tecnico</w:t>
      </w:r>
      <w:r w:rsidR="00B91C0D" w:rsidRPr="00B91C0D">
        <w:rPr>
          <w:rFonts w:ascii="Times New Roman" w:hAnsi="Times New Roman" w:cs="Times New Roman"/>
          <w:sz w:val="24"/>
          <w:szCs w:val="24"/>
        </w:rPr>
        <w:t>;</w:t>
      </w:r>
      <w:r w:rsidR="0082765D" w:rsidRPr="00B91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FB3" w:rsidRPr="00FE0FB3" w:rsidRDefault="00FE0FB3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FB3">
        <w:rPr>
          <w:rFonts w:ascii="Times New Roman" w:hAnsi="Times New Roman" w:cs="Times New Roman"/>
          <w:b/>
          <w:i/>
          <w:sz w:val="24"/>
          <w:szCs w:val="24"/>
        </w:rPr>
        <w:t xml:space="preserve">circa 50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attuali </w:t>
      </w:r>
      <w:r w:rsidRPr="00FE0FB3">
        <w:rPr>
          <w:rFonts w:ascii="Times New Roman" w:hAnsi="Times New Roman" w:cs="Times New Roman"/>
          <w:b/>
          <w:i/>
          <w:sz w:val="24"/>
          <w:szCs w:val="24"/>
        </w:rPr>
        <w:t xml:space="preserve">periti superiori (accesso al parametro +8); </w:t>
      </w:r>
    </w:p>
    <w:p w:rsidR="00EF2DEC" w:rsidRPr="00B91C0D" w:rsidRDefault="00EF2DEC" w:rsidP="00EF2DEC">
      <w:pPr>
        <w:widowControl w:val="0"/>
        <w:numPr>
          <w:ilvl w:val="0"/>
          <w:numId w:val="29"/>
        </w:numPr>
        <w:tabs>
          <w:tab w:val="clear" w:pos="1778"/>
        </w:tabs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9E0B62" w:rsidRPr="00B91C0D">
        <w:rPr>
          <w:rFonts w:ascii="Times New Roman" w:hAnsi="Times New Roman" w:cs="Times New Roman"/>
          <w:sz w:val="24"/>
          <w:szCs w:val="24"/>
        </w:rPr>
        <w:t>20</w:t>
      </w:r>
      <w:r w:rsidRPr="00B91C0D">
        <w:rPr>
          <w:rFonts w:ascii="Times New Roman" w:hAnsi="Times New Roman" w:cs="Times New Roman"/>
          <w:sz w:val="24"/>
          <w:szCs w:val="24"/>
        </w:rPr>
        <w:t xml:space="preserve"> </w:t>
      </w:r>
      <w:r w:rsidR="00101AFD" w:rsidRPr="00B91C0D">
        <w:rPr>
          <w:rFonts w:ascii="Times New Roman" w:hAnsi="Times New Roman" w:cs="Times New Roman"/>
          <w:sz w:val="24"/>
          <w:szCs w:val="24"/>
        </w:rPr>
        <w:t>attuali periti superiori</w:t>
      </w:r>
      <w:r w:rsidRPr="00B91C0D">
        <w:rPr>
          <w:rFonts w:ascii="Times New Roman" w:hAnsi="Times New Roman" w:cs="Times New Roman"/>
          <w:sz w:val="24"/>
          <w:szCs w:val="24"/>
        </w:rPr>
        <w:t xml:space="preserve"> (accesso alla denominazione “con incarico speciale”).</w:t>
      </w:r>
    </w:p>
    <w:p w:rsidR="00EF2DEC" w:rsidRPr="00B91C0D" w:rsidRDefault="00EF2DEC" w:rsidP="00EF2DEC">
      <w:pPr>
        <w:widowControl w:val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C" w:rsidRPr="00B91C0D" w:rsidRDefault="00EF2DEC" w:rsidP="00EF2DEC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b/>
          <w:sz w:val="24"/>
          <w:szCs w:val="24"/>
        </w:rPr>
        <w:t>Copertura delle vacanze organiche nel ruolo degli ispettori</w:t>
      </w:r>
      <w:r w:rsidR="00101AFD" w:rsidRPr="00B91C0D">
        <w:rPr>
          <w:rFonts w:ascii="Times New Roman" w:hAnsi="Times New Roman" w:cs="Times New Roman"/>
          <w:b/>
          <w:sz w:val="24"/>
          <w:szCs w:val="24"/>
        </w:rPr>
        <w:t xml:space="preserve"> tecnici</w:t>
      </w:r>
      <w:r w:rsidRPr="00B91C0D">
        <w:rPr>
          <w:rFonts w:ascii="Times New Roman" w:hAnsi="Times New Roman" w:cs="Times New Roman"/>
          <w:sz w:val="24"/>
          <w:szCs w:val="24"/>
        </w:rPr>
        <w:t>:</w:t>
      </w:r>
    </w:p>
    <w:p w:rsidR="00101AFD" w:rsidRPr="00672900" w:rsidRDefault="00101AFD" w:rsidP="00101AFD">
      <w:pPr>
        <w:pStyle w:val="ListParagraph"/>
        <w:widowControl w:val="0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1C0D">
        <w:rPr>
          <w:rFonts w:ascii="Times New Roman" w:hAnsi="Times New Roman" w:cs="Times New Roman"/>
          <w:sz w:val="24"/>
          <w:szCs w:val="24"/>
        </w:rPr>
        <w:t xml:space="preserve">circa </w:t>
      </w:r>
      <w:r w:rsidR="009E0B62" w:rsidRPr="00B91C0D">
        <w:rPr>
          <w:rFonts w:ascii="Times New Roman" w:hAnsi="Times New Roman" w:cs="Times New Roman"/>
          <w:sz w:val="24"/>
          <w:szCs w:val="24"/>
        </w:rPr>
        <w:t>240</w:t>
      </w:r>
      <w:r w:rsidRPr="00672900">
        <w:rPr>
          <w:rFonts w:ascii="Times New Roman" w:hAnsi="Times New Roman" w:cs="Times New Roman"/>
          <w:sz w:val="24"/>
          <w:szCs w:val="24"/>
        </w:rPr>
        <w:t xml:space="preserve"> posti di vice </w:t>
      </w:r>
      <w:r>
        <w:rPr>
          <w:rFonts w:ascii="Times New Roman" w:hAnsi="Times New Roman" w:cs="Times New Roman"/>
          <w:sz w:val="24"/>
          <w:szCs w:val="24"/>
        </w:rPr>
        <w:t>ispettore tecnico con un concorso interno straordinario</w:t>
      </w:r>
      <w:r w:rsidRPr="0067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riservato al personale in possesso di scuola secondaria di secondo grado o di titolo abilitante l’esercizio di professione tecnico scientifiche</w:t>
      </w:r>
      <w:r w:rsidRPr="00672900">
        <w:rPr>
          <w:rFonts w:ascii="Times New Roman" w:hAnsi="Times New Roman" w:cs="Times New Roman"/>
          <w:sz w:val="24"/>
          <w:szCs w:val="24"/>
        </w:rPr>
        <w:t>.</w:t>
      </w:r>
    </w:p>
    <w:p w:rsidR="00101AFD" w:rsidRDefault="00101AFD" w:rsidP="00101AFD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RUOLO DEI FUNZIONARI</w:t>
      </w:r>
      <w:r w:rsidR="00101AFD">
        <w:rPr>
          <w:rFonts w:ascii="Times New Roman" w:hAnsi="Times New Roman" w:cs="Times New Roman"/>
          <w:sz w:val="24"/>
          <w:szCs w:val="24"/>
          <w:u w:val="single"/>
        </w:rPr>
        <w:t xml:space="preserve"> TECNICI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  (ancora in corso di definizione e confronto)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101AFD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DC8">
        <w:rPr>
          <w:rFonts w:ascii="Times New Roman" w:hAnsi="Times New Roman" w:cs="Times New Roman"/>
          <w:b/>
          <w:sz w:val="24"/>
          <w:szCs w:val="24"/>
        </w:rPr>
        <w:t>Nuova dotazione organica</w:t>
      </w:r>
      <w:r w:rsidR="00101AFD">
        <w:rPr>
          <w:rFonts w:ascii="Times New Roman" w:hAnsi="Times New Roman" w:cs="Times New Roman"/>
          <w:b/>
          <w:sz w:val="24"/>
          <w:szCs w:val="24"/>
        </w:rPr>
        <w:t xml:space="preserve"> (in corso di definizione), con accesso al ruolo mediante </w:t>
      </w:r>
      <w:r>
        <w:rPr>
          <w:rFonts w:ascii="Times New Roman" w:hAnsi="Times New Roman" w:cs="Times New Roman"/>
          <w:sz w:val="24"/>
          <w:szCs w:val="24"/>
        </w:rPr>
        <w:t xml:space="preserve">concorso pubblico con laurea magistrale e riserva di posti per gli interni in possesso del medesimo titolo e successivo corso </w:t>
      </w:r>
      <w:r w:rsidR="00101AFD">
        <w:rPr>
          <w:rFonts w:ascii="Times New Roman" w:hAnsi="Times New Roman" w:cs="Times New Roman"/>
          <w:sz w:val="24"/>
          <w:szCs w:val="24"/>
        </w:rPr>
        <w:t>annuale</w:t>
      </w:r>
      <w:r>
        <w:rPr>
          <w:rFonts w:ascii="Times New Roman" w:hAnsi="Times New Roman" w:cs="Times New Roman"/>
          <w:sz w:val="24"/>
          <w:szCs w:val="24"/>
        </w:rPr>
        <w:t xml:space="preserve"> anche per il conseguimento del master di secondo livello</w:t>
      </w:r>
      <w:r w:rsidR="00AE62A3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Progressione in carriera ed economica:</w:t>
      </w:r>
    </w:p>
    <w:p w:rsidR="00EF2DEC" w:rsidRPr="00265755" w:rsidRDefault="00EF2DEC" w:rsidP="00EF2DEC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definizione in corso delle permanenze nelle diverse qualifiche e delle modalità di progressione in carriera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65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DEC" w:rsidRDefault="00EF2DEC" w:rsidP="00EF2DEC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4F4">
        <w:rPr>
          <w:rFonts w:ascii="Times New Roman" w:hAnsi="Times New Roman" w:cs="Times New Roman"/>
          <w:sz w:val="24"/>
          <w:szCs w:val="24"/>
        </w:rPr>
        <w:t xml:space="preserve">trattamento economico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5644F4">
        <w:rPr>
          <w:rFonts w:ascii="Times New Roman" w:hAnsi="Times New Roman" w:cs="Times New Roman"/>
          <w:sz w:val="24"/>
          <w:szCs w:val="24"/>
        </w:rPr>
        <w:t>le qualifiche</w:t>
      </w:r>
      <w:r>
        <w:rPr>
          <w:rFonts w:ascii="Times New Roman" w:hAnsi="Times New Roman" w:cs="Times New Roman"/>
          <w:sz w:val="24"/>
          <w:szCs w:val="24"/>
        </w:rPr>
        <w:t xml:space="preserve"> fino</w:t>
      </w:r>
      <w:r w:rsidRPr="005644F4">
        <w:rPr>
          <w:rFonts w:ascii="Times New Roman" w:hAnsi="Times New Roman" w:cs="Times New Roman"/>
          <w:sz w:val="24"/>
          <w:szCs w:val="24"/>
        </w:rPr>
        <w:t xml:space="preserve"> a </w:t>
      </w:r>
      <w:r w:rsidR="00EE198E">
        <w:rPr>
          <w:rFonts w:ascii="Times New Roman" w:hAnsi="Times New Roman" w:cs="Times New Roman"/>
          <w:sz w:val="24"/>
          <w:szCs w:val="24"/>
        </w:rPr>
        <w:t xml:space="preserve">direttore tecnico principale </w:t>
      </w:r>
      <w:r w:rsidRPr="005644F4">
        <w:rPr>
          <w:rFonts w:ascii="Times New Roman" w:hAnsi="Times New Roman" w:cs="Times New Roman"/>
          <w:sz w:val="24"/>
          <w:szCs w:val="24"/>
        </w:rPr>
        <w:t xml:space="preserve">(capitano) disciplinato dal “contratto” </w:t>
      </w:r>
      <w:r>
        <w:rPr>
          <w:rFonts w:ascii="Times New Roman" w:hAnsi="Times New Roman" w:cs="Times New Roman"/>
          <w:sz w:val="24"/>
          <w:szCs w:val="24"/>
        </w:rPr>
        <w:t>per il restante personale;</w:t>
      </w:r>
    </w:p>
    <w:p w:rsidR="00EF2DEC" w:rsidRPr="005644F4" w:rsidRDefault="00EF2DEC" w:rsidP="00EF2DEC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4F4">
        <w:rPr>
          <w:rFonts w:ascii="Times New Roman" w:hAnsi="Times New Roman" w:cs="Times New Roman"/>
          <w:sz w:val="24"/>
          <w:szCs w:val="24"/>
        </w:rPr>
        <w:t xml:space="preserve">introduzione per le qualifiche da </w:t>
      </w:r>
      <w:r w:rsidR="00EE198E">
        <w:rPr>
          <w:rFonts w:ascii="Times New Roman" w:hAnsi="Times New Roman" w:cs="Times New Roman"/>
          <w:sz w:val="24"/>
          <w:szCs w:val="24"/>
        </w:rPr>
        <w:t xml:space="preserve">direttore tecnico capo </w:t>
      </w:r>
      <w:r w:rsidRPr="005644F4">
        <w:rPr>
          <w:rFonts w:ascii="Times New Roman" w:hAnsi="Times New Roman" w:cs="Times New Roman"/>
          <w:sz w:val="24"/>
          <w:szCs w:val="24"/>
        </w:rPr>
        <w:t>a dirigente generale</w:t>
      </w:r>
      <w:r w:rsidR="00EE198E">
        <w:rPr>
          <w:rFonts w:ascii="Times New Roman" w:hAnsi="Times New Roman" w:cs="Times New Roman"/>
          <w:sz w:val="24"/>
          <w:szCs w:val="24"/>
        </w:rPr>
        <w:t xml:space="preserve"> tecnico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869">
        <w:rPr>
          <w:rFonts w:ascii="Times New Roman" w:hAnsi="Times New Roman" w:cs="Times New Roman"/>
          <w:b/>
          <w:i/>
          <w:sz w:val="24"/>
          <w:szCs w:val="24"/>
        </w:rPr>
        <w:t>di un’area negoziale dirigenziale</w:t>
      </w:r>
      <w:r w:rsidRPr="005644F4">
        <w:rPr>
          <w:rFonts w:ascii="Times New Roman" w:hAnsi="Times New Roman" w:cs="Times New Roman"/>
          <w:sz w:val="24"/>
          <w:szCs w:val="24"/>
        </w:rPr>
        <w:t xml:space="preserve"> per il personale delle Forze di polizia ad ordinamento civile limitata ai trattamenti accessori ed agli istituti normativi,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644F4">
        <w:rPr>
          <w:rFonts w:ascii="Times New Roman" w:hAnsi="Times New Roman" w:cs="Times New Roman"/>
          <w:sz w:val="24"/>
          <w:szCs w:val="24"/>
        </w:rPr>
        <w:t>ermo restando il rinvio alla legge del trattamento economico fondamentale fisso e continuativo</w:t>
      </w:r>
      <w:r w:rsidR="00AE62A3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A2) Disciplina transitoria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(in corso di definizione e confronto)</w:t>
      </w:r>
    </w:p>
    <w:p w:rsidR="00EF2DEC" w:rsidRDefault="00EF2DEC" w:rsidP="00EF2DEC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EF2DEC" w:rsidRDefault="00EF2DEC" w:rsidP="00EF2DE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 ed economica.</w:t>
      </w:r>
    </w:p>
    <w:p w:rsidR="00EF2DEC" w:rsidRDefault="00EF2DEC" w:rsidP="00EF2DEC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C" w:rsidRDefault="00EF2DEC" w:rsidP="00EF2DEC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8">
        <w:rPr>
          <w:rFonts w:ascii="Times New Roman" w:hAnsi="Times New Roman" w:cs="Times New Roman"/>
          <w:b/>
          <w:i/>
          <w:sz w:val="24"/>
          <w:szCs w:val="24"/>
        </w:rPr>
        <w:t xml:space="preserve">Istituzione di un ruolo direttivo </w:t>
      </w:r>
      <w:r w:rsidR="00EE198E">
        <w:rPr>
          <w:rFonts w:ascii="Times New Roman" w:hAnsi="Times New Roman" w:cs="Times New Roman"/>
          <w:b/>
          <w:i/>
          <w:sz w:val="24"/>
          <w:szCs w:val="24"/>
        </w:rPr>
        <w:t xml:space="preserve">tecnico </w:t>
      </w:r>
      <w:r w:rsidRPr="00161DB8">
        <w:rPr>
          <w:rFonts w:ascii="Times New Roman" w:hAnsi="Times New Roman" w:cs="Times New Roman"/>
          <w:b/>
          <w:i/>
          <w:sz w:val="24"/>
          <w:szCs w:val="24"/>
        </w:rPr>
        <w:t>ad esaurimento</w:t>
      </w:r>
      <w:r w:rsidRPr="00161D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1DB8">
        <w:rPr>
          <w:rFonts w:ascii="Times New Roman" w:hAnsi="Times New Roman" w:cs="Times New Roman"/>
          <w:b/>
          <w:i/>
          <w:sz w:val="24"/>
          <w:szCs w:val="24"/>
        </w:rPr>
        <w:t xml:space="preserve">con una dotazione organica </w:t>
      </w:r>
      <w:r w:rsidR="00EE198E">
        <w:rPr>
          <w:rFonts w:ascii="Times New Roman" w:hAnsi="Times New Roman" w:cs="Times New Roman"/>
          <w:b/>
          <w:i/>
          <w:sz w:val="24"/>
          <w:szCs w:val="24"/>
        </w:rPr>
        <w:t>in corso di definizione,</w:t>
      </w:r>
      <w:r w:rsidRPr="00161DB8">
        <w:rPr>
          <w:rFonts w:ascii="Times New Roman" w:hAnsi="Times New Roman" w:cs="Times New Roman"/>
          <w:b/>
          <w:i/>
          <w:sz w:val="24"/>
          <w:szCs w:val="24"/>
        </w:rPr>
        <w:t xml:space="preserve"> con accesso riservato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198E" w:rsidRDefault="00EE198E" w:rsidP="00EE198E">
      <w:pPr>
        <w:pStyle w:val="ListParagraph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una parte dei posti agli attuali periti </w:t>
      </w:r>
      <w:r w:rsidR="00EF2D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uperiori </w:t>
      </w:r>
      <w:r w:rsidR="00EF2DEC" w:rsidRPr="00404869">
        <w:rPr>
          <w:rFonts w:ascii="Times New Roman" w:hAnsi="Times New Roman" w:cs="Times New Roman"/>
          <w:sz w:val="24"/>
          <w:szCs w:val="24"/>
        </w:rPr>
        <w:t xml:space="preserve">già destinatari della specifica disciplina transitoria per l’accesso al ruolo direttivo speciale </w:t>
      </w:r>
      <w:r>
        <w:rPr>
          <w:rFonts w:ascii="Times New Roman" w:hAnsi="Times New Roman" w:cs="Times New Roman"/>
          <w:sz w:val="24"/>
          <w:szCs w:val="24"/>
        </w:rPr>
        <w:t>ad esaurimento</w:t>
      </w:r>
      <w:r w:rsidR="00EF2DEC">
        <w:rPr>
          <w:rFonts w:ascii="Times New Roman" w:hAnsi="Times New Roman" w:cs="Times New Roman"/>
          <w:sz w:val="24"/>
          <w:szCs w:val="24"/>
        </w:rPr>
        <w:t>;</w:t>
      </w:r>
    </w:p>
    <w:p w:rsidR="00EF2DEC" w:rsidRPr="00EE198E" w:rsidRDefault="00EE198E" w:rsidP="00EE198E">
      <w:pPr>
        <w:pStyle w:val="ListParagraph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198E">
        <w:rPr>
          <w:rFonts w:ascii="Times New Roman" w:hAnsi="Times New Roman" w:cs="Times New Roman"/>
          <w:sz w:val="24"/>
          <w:szCs w:val="24"/>
        </w:rPr>
        <w:t xml:space="preserve">per un’altra parte </w:t>
      </w:r>
      <w:r w:rsidR="00EF2DEC" w:rsidRPr="00EE198E">
        <w:rPr>
          <w:rFonts w:ascii="Times New Roman" w:hAnsi="Times New Roman" w:cs="Times New Roman"/>
          <w:sz w:val="24"/>
          <w:szCs w:val="24"/>
        </w:rPr>
        <w:t xml:space="preserve">per gli </w:t>
      </w:r>
      <w:r w:rsidRPr="00EE198E">
        <w:rPr>
          <w:rFonts w:ascii="Times New Roman" w:hAnsi="Times New Roman" w:cs="Times New Roman"/>
          <w:sz w:val="24"/>
          <w:szCs w:val="24"/>
        </w:rPr>
        <w:t>attuali periti superiori del settore sanitario</w:t>
      </w:r>
      <w:r w:rsidR="00EF2DEC" w:rsidRPr="00EE198E"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 w:rsidP="00EF2DEC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accesso alla nuova qualifica di </w:t>
      </w:r>
      <w:r w:rsidR="00EE198E">
        <w:rPr>
          <w:rFonts w:ascii="Times New Roman" w:hAnsi="Times New Roman" w:cs="Times New Roman"/>
          <w:sz w:val="24"/>
          <w:szCs w:val="24"/>
        </w:rPr>
        <w:t>direttore tecnico superiore</w:t>
      </w:r>
      <w:r>
        <w:rPr>
          <w:rFonts w:ascii="Times New Roman" w:hAnsi="Times New Roman" w:cs="Times New Roman"/>
          <w:sz w:val="24"/>
          <w:szCs w:val="24"/>
        </w:rPr>
        <w:t xml:space="preserve">, derivante dall’articolazione dell’attuale qualifica di </w:t>
      </w:r>
      <w:r w:rsidR="00EE198E">
        <w:rPr>
          <w:rFonts w:ascii="Times New Roman" w:hAnsi="Times New Roman" w:cs="Times New Roman"/>
          <w:sz w:val="24"/>
          <w:szCs w:val="24"/>
        </w:rPr>
        <w:t>direttore tecnico capo</w:t>
      </w:r>
      <w:r>
        <w:rPr>
          <w:rFonts w:ascii="Times New Roman" w:hAnsi="Times New Roman" w:cs="Times New Roman"/>
          <w:sz w:val="24"/>
          <w:szCs w:val="24"/>
        </w:rPr>
        <w:t xml:space="preserve"> in due qualifiche corrispondenti ai gradi di maggiore e tenente colonnello;</w:t>
      </w:r>
    </w:p>
    <w:p w:rsidR="00EF2DEC" w:rsidRDefault="00EF2DEC" w:rsidP="00EF2DEC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accesso ai nuovi parametri previsti per le qualifiche di </w:t>
      </w:r>
      <w:r w:rsidR="00EE198E">
        <w:rPr>
          <w:rFonts w:ascii="Times New Roman" w:hAnsi="Times New Roman" w:cs="Times New Roman"/>
          <w:sz w:val="24"/>
          <w:szCs w:val="24"/>
        </w:rPr>
        <w:t>vice direttore tecnico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198E">
        <w:rPr>
          <w:rFonts w:ascii="Times New Roman" w:hAnsi="Times New Roman" w:cs="Times New Roman"/>
          <w:sz w:val="24"/>
          <w:szCs w:val="24"/>
        </w:rPr>
        <w:t>direttore tecnico e direttore tecnico principale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DEC" w:rsidRPr="0065174E" w:rsidRDefault="00EF2DEC" w:rsidP="00EF2DEC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accesso al nuovo trattamento economico dirigenziale previsto per le qualifiche da </w:t>
      </w:r>
      <w:r w:rsidR="00EE198E">
        <w:rPr>
          <w:rFonts w:ascii="Times New Roman" w:hAnsi="Times New Roman" w:cs="Times New Roman"/>
          <w:sz w:val="24"/>
          <w:szCs w:val="24"/>
        </w:rPr>
        <w:t>direttore tecnico capo</w:t>
      </w:r>
      <w:r>
        <w:rPr>
          <w:rFonts w:ascii="Times New Roman" w:hAnsi="Times New Roman" w:cs="Times New Roman"/>
          <w:sz w:val="24"/>
          <w:szCs w:val="24"/>
        </w:rPr>
        <w:t xml:space="preserve"> a primo dirigente</w:t>
      </w:r>
      <w:r w:rsidR="00EE198E">
        <w:rPr>
          <w:rFonts w:ascii="Times New Roman" w:hAnsi="Times New Roman" w:cs="Times New Roman"/>
          <w:sz w:val="24"/>
          <w:szCs w:val="24"/>
        </w:rPr>
        <w:t xml:space="preserve"> tecnico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DEC" w:rsidRDefault="00EF2DEC" w:rsidP="00EF2DEC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C" w:rsidRDefault="00EF2DEC" w:rsidP="00EF2DEC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C" w:rsidRDefault="00EF2DEC" w:rsidP="00EF2DEC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EE198E" w:rsidRDefault="00EE198E" w:rsidP="00EE198E">
      <w:pPr>
        <w:pageBreakBefore/>
        <w:widowControl w:val="0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RUOLI PROFESSIONALI DEI MEDICI E DEI VETERINARI</w:t>
      </w:r>
    </w:p>
    <w:p w:rsidR="00EE198E" w:rsidRDefault="00EE198E" w:rsidP="00EE198E">
      <w:pPr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2DEC" w:rsidRDefault="00EF2DEC">
      <w:pPr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CARRIERA DEI FUNZIONARI MEDICI</w:t>
      </w:r>
    </w:p>
    <w:p w:rsidR="00EF2DEC" w:rsidRDefault="00EF2DEC">
      <w:pPr>
        <w:widowControl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198E" w:rsidRDefault="00EE198E" w:rsidP="00EE198E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A1) Disciplina a regime (ancora in corso di definizione e confronto)</w:t>
      </w:r>
    </w:p>
    <w:p w:rsidR="00EE198E" w:rsidRDefault="00EE198E" w:rsidP="00EE198E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98E" w:rsidRDefault="00EE198E" w:rsidP="00EE198E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DC8">
        <w:rPr>
          <w:rFonts w:ascii="Times New Roman" w:hAnsi="Times New Roman" w:cs="Times New Roman"/>
          <w:b/>
          <w:sz w:val="24"/>
          <w:szCs w:val="24"/>
        </w:rPr>
        <w:t>Nuova dotazione organica</w:t>
      </w:r>
      <w:r>
        <w:rPr>
          <w:rFonts w:ascii="Times New Roman" w:hAnsi="Times New Roman" w:cs="Times New Roman"/>
          <w:b/>
          <w:sz w:val="24"/>
          <w:szCs w:val="24"/>
        </w:rPr>
        <w:t xml:space="preserve"> (in corso di definizione), con accesso al ruolo mediante </w:t>
      </w:r>
      <w:r>
        <w:rPr>
          <w:rFonts w:ascii="Times New Roman" w:hAnsi="Times New Roman" w:cs="Times New Roman"/>
          <w:sz w:val="24"/>
          <w:szCs w:val="24"/>
        </w:rPr>
        <w:t>concorso pubblico con laurea specialistica;</w:t>
      </w:r>
    </w:p>
    <w:p w:rsidR="00EE198E" w:rsidRDefault="00EE198E" w:rsidP="00EE198E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C0D" w:rsidRDefault="00B91C0D" w:rsidP="00EE198E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Istituzione del ruolo dei veterinari.</w:t>
      </w:r>
    </w:p>
    <w:p w:rsidR="00B91C0D" w:rsidRDefault="00B91C0D" w:rsidP="00EE198E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98E" w:rsidRDefault="00EE198E" w:rsidP="00EE198E">
      <w:pPr>
        <w:widowControl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 ed economica:</w:t>
      </w:r>
    </w:p>
    <w:p w:rsidR="00EE198E" w:rsidRPr="00265755" w:rsidRDefault="00EE198E" w:rsidP="00EE198E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definizione in corso delle permanenze nelle diverse qualifiche e delle modalità di progressione in carriera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65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8E" w:rsidRDefault="00EE198E" w:rsidP="00EE198E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4F4">
        <w:rPr>
          <w:rFonts w:ascii="Times New Roman" w:hAnsi="Times New Roman" w:cs="Times New Roman"/>
          <w:sz w:val="24"/>
          <w:szCs w:val="24"/>
        </w:rPr>
        <w:t xml:space="preserve">trattamento economico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5644F4">
        <w:rPr>
          <w:rFonts w:ascii="Times New Roman" w:hAnsi="Times New Roman" w:cs="Times New Roman"/>
          <w:sz w:val="24"/>
          <w:szCs w:val="24"/>
        </w:rPr>
        <w:t>le qualifiche</w:t>
      </w:r>
      <w:r>
        <w:rPr>
          <w:rFonts w:ascii="Times New Roman" w:hAnsi="Times New Roman" w:cs="Times New Roman"/>
          <w:sz w:val="24"/>
          <w:szCs w:val="24"/>
        </w:rPr>
        <w:t xml:space="preserve"> fino</w:t>
      </w:r>
      <w:r w:rsidRPr="005644F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medico principale e veterinario principale </w:t>
      </w:r>
      <w:r w:rsidRPr="005644F4">
        <w:rPr>
          <w:rFonts w:ascii="Times New Roman" w:hAnsi="Times New Roman" w:cs="Times New Roman"/>
          <w:sz w:val="24"/>
          <w:szCs w:val="24"/>
        </w:rPr>
        <w:t xml:space="preserve">(capitano) disciplinato dal “contratto” </w:t>
      </w:r>
      <w:r>
        <w:rPr>
          <w:rFonts w:ascii="Times New Roman" w:hAnsi="Times New Roman" w:cs="Times New Roman"/>
          <w:sz w:val="24"/>
          <w:szCs w:val="24"/>
        </w:rPr>
        <w:t>per il restante personale;</w:t>
      </w:r>
    </w:p>
    <w:p w:rsidR="00EE198E" w:rsidRPr="005644F4" w:rsidRDefault="00EE198E" w:rsidP="00EE198E">
      <w:pPr>
        <w:widowControl w:val="0"/>
        <w:numPr>
          <w:ilvl w:val="0"/>
          <w:numId w:val="33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4F4">
        <w:rPr>
          <w:rFonts w:ascii="Times New Roman" w:hAnsi="Times New Roman" w:cs="Times New Roman"/>
          <w:sz w:val="24"/>
          <w:szCs w:val="24"/>
        </w:rPr>
        <w:t xml:space="preserve">introduzione per le qualifiche da </w:t>
      </w:r>
      <w:r>
        <w:rPr>
          <w:rFonts w:ascii="Times New Roman" w:hAnsi="Times New Roman" w:cs="Times New Roman"/>
          <w:sz w:val="24"/>
          <w:szCs w:val="24"/>
        </w:rPr>
        <w:t>medico</w:t>
      </w:r>
      <w:r w:rsidR="00490E4B">
        <w:rPr>
          <w:rFonts w:ascii="Times New Roman" w:hAnsi="Times New Roman" w:cs="Times New Roman"/>
          <w:sz w:val="24"/>
          <w:szCs w:val="24"/>
        </w:rPr>
        <w:t xml:space="preserve"> capo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4B">
        <w:rPr>
          <w:rFonts w:ascii="Times New Roman" w:hAnsi="Times New Roman" w:cs="Times New Roman"/>
          <w:sz w:val="24"/>
          <w:szCs w:val="24"/>
        </w:rPr>
        <w:t>a</w:t>
      </w:r>
      <w:r w:rsidRPr="005644F4">
        <w:rPr>
          <w:rFonts w:ascii="Times New Roman" w:hAnsi="Times New Roman" w:cs="Times New Roman"/>
          <w:sz w:val="24"/>
          <w:szCs w:val="24"/>
        </w:rPr>
        <w:t xml:space="preserve"> dirigente generale</w:t>
      </w:r>
      <w:r>
        <w:rPr>
          <w:rFonts w:ascii="Times New Roman" w:hAnsi="Times New Roman" w:cs="Times New Roman"/>
          <w:sz w:val="24"/>
          <w:szCs w:val="24"/>
        </w:rPr>
        <w:t xml:space="preserve"> medico</w:t>
      </w:r>
      <w:r w:rsidR="00490E4B">
        <w:rPr>
          <w:rFonts w:ascii="Times New Roman" w:hAnsi="Times New Roman" w:cs="Times New Roman"/>
          <w:sz w:val="24"/>
          <w:szCs w:val="24"/>
        </w:rPr>
        <w:t xml:space="preserve"> e da veterinario capo a primo dirigente veterinario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869">
        <w:rPr>
          <w:rFonts w:ascii="Times New Roman" w:hAnsi="Times New Roman" w:cs="Times New Roman"/>
          <w:b/>
          <w:i/>
          <w:sz w:val="24"/>
          <w:szCs w:val="24"/>
        </w:rPr>
        <w:t>di un’area negoziale dirigenziale</w:t>
      </w:r>
      <w:r w:rsidRPr="005644F4">
        <w:rPr>
          <w:rFonts w:ascii="Times New Roman" w:hAnsi="Times New Roman" w:cs="Times New Roman"/>
          <w:sz w:val="24"/>
          <w:szCs w:val="24"/>
        </w:rPr>
        <w:t xml:space="preserve"> per il personale delle Forze di polizia ad ordinamento civile limitata ai trattamenti accessori ed agli istituti normativi,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644F4">
        <w:rPr>
          <w:rFonts w:ascii="Times New Roman" w:hAnsi="Times New Roman" w:cs="Times New Roman"/>
          <w:sz w:val="24"/>
          <w:szCs w:val="24"/>
        </w:rPr>
        <w:t>ermo restando il rinvio alla legge del trattamento economico fondamentale fisso e continuativo</w:t>
      </w:r>
      <w:r w:rsidR="00AE62A3">
        <w:rPr>
          <w:rFonts w:ascii="Times New Roman" w:hAnsi="Times New Roman" w:cs="Times New Roman"/>
          <w:sz w:val="24"/>
          <w:szCs w:val="24"/>
        </w:rPr>
        <w:t>.</w:t>
      </w:r>
    </w:p>
    <w:p w:rsidR="00EE198E" w:rsidRDefault="00EE198E" w:rsidP="00EE198E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98E" w:rsidRDefault="00EE198E" w:rsidP="00EE198E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A2) Disciplina transitoria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(in corso di definizione e confronto)</w:t>
      </w:r>
    </w:p>
    <w:p w:rsidR="00EE198E" w:rsidRDefault="00EE198E" w:rsidP="00EE198E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EE198E" w:rsidRDefault="00EE198E" w:rsidP="00EE198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Progressione in carriera ed economica.</w:t>
      </w:r>
    </w:p>
    <w:p w:rsidR="00EE198E" w:rsidRDefault="00EE198E" w:rsidP="00EE198E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98E" w:rsidRDefault="00EE198E" w:rsidP="00EE198E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accesso alla nuova qualifica di medico superiore, derivante dall’articolazione dell’attuale qualifica di medico capo in due qualifiche corrispondenti ai gradi di maggiore e tenente colonnello;</w:t>
      </w:r>
    </w:p>
    <w:p w:rsidR="00EE198E" w:rsidRDefault="00EE198E" w:rsidP="00EE198E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accesso ai nuovi parametri previsti per le qualifiche di </w:t>
      </w:r>
      <w:r w:rsidR="00490E4B">
        <w:rPr>
          <w:rFonts w:ascii="Times New Roman" w:hAnsi="Times New Roman" w:cs="Times New Roman"/>
          <w:sz w:val="24"/>
          <w:szCs w:val="24"/>
        </w:rPr>
        <w:t>medico 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4B">
        <w:rPr>
          <w:rFonts w:ascii="Times New Roman" w:hAnsi="Times New Roman" w:cs="Times New Roman"/>
          <w:sz w:val="24"/>
          <w:szCs w:val="24"/>
        </w:rPr>
        <w:t xml:space="preserve">medico </w:t>
      </w:r>
      <w:r>
        <w:rPr>
          <w:rFonts w:ascii="Times New Roman" w:hAnsi="Times New Roman" w:cs="Times New Roman"/>
          <w:sz w:val="24"/>
          <w:szCs w:val="24"/>
        </w:rPr>
        <w:t>principale;</w:t>
      </w:r>
    </w:p>
    <w:p w:rsidR="00EE198E" w:rsidRPr="0065174E" w:rsidRDefault="00EE198E" w:rsidP="00EE198E">
      <w:pPr>
        <w:pStyle w:val="ListParagraph"/>
        <w:numPr>
          <w:ilvl w:val="0"/>
          <w:numId w:val="38"/>
        </w:numPr>
        <w:tabs>
          <w:tab w:val="clear" w:pos="1778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accesso al nuovo trattamento economico dirigenziale previsto per le qualifiche da </w:t>
      </w:r>
      <w:r w:rsidR="00490E4B">
        <w:rPr>
          <w:rFonts w:ascii="Times New Roman" w:hAnsi="Times New Roman" w:cs="Times New Roman"/>
          <w:sz w:val="24"/>
          <w:szCs w:val="24"/>
        </w:rPr>
        <w:t xml:space="preserve">medico </w:t>
      </w:r>
      <w:r>
        <w:rPr>
          <w:rFonts w:ascii="Times New Roman" w:hAnsi="Times New Roman" w:cs="Times New Roman"/>
          <w:sz w:val="24"/>
          <w:szCs w:val="24"/>
        </w:rPr>
        <w:t xml:space="preserve">capo a primo dirigente </w:t>
      </w:r>
      <w:r w:rsidR="00490E4B">
        <w:rPr>
          <w:rFonts w:ascii="Times New Roman" w:hAnsi="Times New Roman" w:cs="Times New Roman"/>
          <w:sz w:val="24"/>
          <w:szCs w:val="24"/>
        </w:rPr>
        <w:t>medico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98E" w:rsidRDefault="00EE198E" w:rsidP="00EE198E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98E" w:rsidRDefault="00EE198E" w:rsidP="00EE198E">
      <w:pPr>
        <w:pStyle w:val="ListParagraph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98E" w:rsidRDefault="00EE198E" w:rsidP="00EE198E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sectPr w:rsidR="00EE198E">
      <w:foot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21" w:rsidRDefault="00C14D21">
      <w:pPr>
        <w:spacing w:line="240" w:lineRule="auto"/>
      </w:pPr>
      <w:r>
        <w:separator/>
      </w:r>
    </w:p>
  </w:endnote>
  <w:endnote w:type="continuationSeparator" w:id="1">
    <w:p w:rsidR="00C14D21" w:rsidRDefault="00C14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ush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EC" w:rsidRDefault="00EF2DEC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PAGE </w:instrText>
    </w:r>
    <w:r>
      <w:rPr>
        <w:rFonts w:cs="Times New Roman"/>
        <w:sz w:val="20"/>
        <w:szCs w:val="20"/>
      </w:rPr>
      <w:fldChar w:fldCharType="separate"/>
    </w:r>
    <w:r w:rsidR="009363DD">
      <w:rPr>
        <w:rFonts w:cs="Times New Roman"/>
        <w:noProof/>
        <w:sz w:val="20"/>
        <w:szCs w:val="20"/>
      </w:rPr>
      <w:t>9</w:t>
    </w:r>
    <w:r>
      <w:rPr>
        <w:rFonts w:cs="Times New Roman"/>
        <w:sz w:val="20"/>
        <w:szCs w:val="20"/>
      </w:rPr>
      <w:fldChar w:fldCharType="end"/>
    </w:r>
  </w:p>
  <w:p w:rsidR="00EF2DEC" w:rsidRDefault="00EF2DEC">
    <w:pPr>
      <w:pStyle w:val="Pidipagina"/>
      <w:tabs>
        <w:tab w:val="clear" w:pos="4819"/>
        <w:tab w:val="clear" w:pos="9638"/>
        <w:tab w:val="left" w:pos="2486"/>
      </w:tabs>
    </w:pPr>
    <w:r>
      <w:rPr>
        <w:rFonts w:ascii="Times New Roman" w:hAnsi="Times New Roman" w:cs="Times New Roman"/>
        <w:sz w:val="16"/>
        <w:szCs w:val="16"/>
      </w:rPr>
      <w:t xml:space="preserve">aggiornato al </w:t>
    </w:r>
    <w:r w:rsidR="00FE0FB3">
      <w:rPr>
        <w:rFonts w:ascii="Times New Roman" w:hAnsi="Times New Roman" w:cs="Times New Roman"/>
        <w:sz w:val="16"/>
        <w:szCs w:val="16"/>
      </w:rPr>
      <w:t>20</w:t>
    </w:r>
    <w:r>
      <w:rPr>
        <w:rFonts w:ascii="Times New Roman" w:hAnsi="Times New Roman" w:cs="Times New Roman"/>
        <w:sz w:val="16"/>
        <w:szCs w:val="16"/>
      </w:rPr>
      <w:t xml:space="preserve"> dicembre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21" w:rsidRDefault="00C14D21">
      <w:pPr>
        <w:spacing w:line="240" w:lineRule="auto"/>
      </w:pPr>
      <w:r>
        <w:separator/>
      </w:r>
    </w:p>
  </w:footnote>
  <w:footnote w:type="continuationSeparator" w:id="1">
    <w:p w:rsidR="00C14D21" w:rsidRDefault="00C14D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 w:hint="eastAsia"/>
        <w:b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eastAsia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  <w:b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kern w:val="1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Times New Roman"/>
        <w:b/>
        <w:kern w:val="1"/>
        <w:sz w:val="24"/>
        <w:szCs w:val="24"/>
        <w:u w:val="none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Wingdings" w:eastAsia="Umpush" w:hAnsi="Wingdings" w:cs="Wingdings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eastAsia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6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1495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1">
    <w:nsid w:val="00000016"/>
    <w:multiLevelType w:val="multilevel"/>
    <w:tmpl w:val="BEAE9FF8"/>
    <w:name w:val="WW8Num22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A3F55A9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27">
    <w:nsid w:val="0DAD6A24"/>
    <w:multiLevelType w:val="hybridMultilevel"/>
    <w:tmpl w:val="041A9B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57A706A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29">
    <w:nsid w:val="25C65C19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30">
    <w:nsid w:val="2B53599B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31">
    <w:nsid w:val="2CFD144C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32">
    <w:nsid w:val="37F1453B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33">
    <w:nsid w:val="3BDA4C28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34">
    <w:nsid w:val="406477FD"/>
    <w:multiLevelType w:val="hybridMultilevel"/>
    <w:tmpl w:val="041A9B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0D20984"/>
    <w:multiLevelType w:val="hybridMultilevel"/>
    <w:tmpl w:val="68087B1A"/>
    <w:lvl w:ilvl="0" w:tplc="8CD08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6A6D4E"/>
    <w:multiLevelType w:val="multilevel"/>
    <w:tmpl w:val="BEAE9FF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 w:hint="default"/>
      </w:rPr>
    </w:lvl>
  </w:abstractNum>
  <w:abstractNum w:abstractNumId="37">
    <w:nsid w:val="599B55EF"/>
    <w:multiLevelType w:val="hybridMultilevel"/>
    <w:tmpl w:val="90884D42"/>
    <w:lvl w:ilvl="0" w:tplc="CD40B70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59C93F3F"/>
    <w:multiLevelType w:val="hybridMultilevel"/>
    <w:tmpl w:val="7AF6B19E"/>
    <w:lvl w:ilvl="0" w:tplc="961AED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C35012"/>
    <w:multiLevelType w:val="hybridMultilevel"/>
    <w:tmpl w:val="041A9B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9"/>
  </w:num>
  <w:num w:numId="28">
    <w:abstractNumId w:val="31"/>
  </w:num>
  <w:num w:numId="29">
    <w:abstractNumId w:val="36"/>
  </w:num>
  <w:num w:numId="30">
    <w:abstractNumId w:val="34"/>
  </w:num>
  <w:num w:numId="31">
    <w:abstractNumId w:val="28"/>
  </w:num>
  <w:num w:numId="32">
    <w:abstractNumId w:val="39"/>
  </w:num>
  <w:num w:numId="33">
    <w:abstractNumId w:val="30"/>
  </w:num>
  <w:num w:numId="34">
    <w:abstractNumId w:val="32"/>
  </w:num>
  <w:num w:numId="35">
    <w:abstractNumId w:val="26"/>
  </w:num>
  <w:num w:numId="36">
    <w:abstractNumId w:val="27"/>
  </w:num>
  <w:num w:numId="37">
    <w:abstractNumId w:val="37"/>
  </w:num>
  <w:num w:numId="38">
    <w:abstractNumId w:val="33"/>
  </w:num>
  <w:num w:numId="39">
    <w:abstractNumId w:val="35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C19D7"/>
    <w:rsid w:val="000055DD"/>
    <w:rsid w:val="00031A13"/>
    <w:rsid w:val="00056317"/>
    <w:rsid w:val="000946A2"/>
    <w:rsid w:val="00101AFD"/>
    <w:rsid w:val="00140591"/>
    <w:rsid w:val="00141DC8"/>
    <w:rsid w:val="00161DB8"/>
    <w:rsid w:val="00171746"/>
    <w:rsid w:val="001D7BB0"/>
    <w:rsid w:val="001E4E04"/>
    <w:rsid w:val="001F3067"/>
    <w:rsid w:val="00243E31"/>
    <w:rsid w:val="00265755"/>
    <w:rsid w:val="002B3DF6"/>
    <w:rsid w:val="002D144E"/>
    <w:rsid w:val="00347F89"/>
    <w:rsid w:val="003779B0"/>
    <w:rsid w:val="00404869"/>
    <w:rsid w:val="00467BD9"/>
    <w:rsid w:val="00490E4B"/>
    <w:rsid w:val="00496BC8"/>
    <w:rsid w:val="004B6FC0"/>
    <w:rsid w:val="00550743"/>
    <w:rsid w:val="005644F4"/>
    <w:rsid w:val="0065174E"/>
    <w:rsid w:val="00672900"/>
    <w:rsid w:val="0073053B"/>
    <w:rsid w:val="007B3805"/>
    <w:rsid w:val="007D6DDE"/>
    <w:rsid w:val="007E292E"/>
    <w:rsid w:val="0082765D"/>
    <w:rsid w:val="009363DD"/>
    <w:rsid w:val="00946A28"/>
    <w:rsid w:val="00977823"/>
    <w:rsid w:val="009974CE"/>
    <w:rsid w:val="009E0B62"/>
    <w:rsid w:val="00A20D97"/>
    <w:rsid w:val="00A63376"/>
    <w:rsid w:val="00AE62A3"/>
    <w:rsid w:val="00B91C0D"/>
    <w:rsid w:val="00BD1F27"/>
    <w:rsid w:val="00C14D21"/>
    <w:rsid w:val="00CA4D28"/>
    <w:rsid w:val="00CB21D1"/>
    <w:rsid w:val="00D974D4"/>
    <w:rsid w:val="00DC19D7"/>
    <w:rsid w:val="00E8082B"/>
    <w:rsid w:val="00EA751A"/>
    <w:rsid w:val="00EB4158"/>
    <w:rsid w:val="00EE198E"/>
    <w:rsid w:val="00EF2DEC"/>
    <w:rsid w:val="00F909CB"/>
    <w:rsid w:val="00FE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eastAsia"/>
      <w:b/>
      <w:sz w:val="24"/>
      <w:szCs w:val="24"/>
    </w:rPr>
  </w:style>
  <w:style w:type="character" w:customStyle="1" w:styleId="WW8Num1z1">
    <w:name w:val="WW8Num1z1"/>
    <w:rPr>
      <w:rFonts w:ascii="Times New Roman" w:eastAsia="SimSun" w:hAnsi="Times New Roman" w:cs="Times New Roman" w:hint="eastAsia"/>
      <w:b/>
      <w:sz w:val="24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SimSun" w:hAnsi="Wingdings" w:cs="Wingdings" w:hint="default"/>
      <w:sz w:val="24"/>
      <w:szCs w:val="24"/>
    </w:rPr>
  </w:style>
  <w:style w:type="character" w:customStyle="1" w:styleId="WW8Num3z0">
    <w:name w:val="WW8Num3z0"/>
    <w:rPr>
      <w:rFonts w:ascii="Times New Roman" w:eastAsia="SimSun" w:hAnsi="Times New Roman" w:cs="Times New Roman"/>
      <w:b w:val="0"/>
      <w:sz w:val="24"/>
      <w:szCs w:val="24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4"/>
    </w:rPr>
  </w:style>
  <w:style w:type="character" w:customStyle="1" w:styleId="WW8Num5z0">
    <w:name w:val="WW8Num5z0"/>
    <w:rPr>
      <w:rFonts w:ascii="Wingdings" w:hAnsi="Wingdings" w:cs="Wingdings" w:hint="default"/>
      <w:sz w:val="24"/>
      <w:szCs w:val="24"/>
    </w:rPr>
  </w:style>
  <w:style w:type="character" w:customStyle="1" w:styleId="WW8Num6z0">
    <w:name w:val="WW8Num6z0"/>
    <w:rPr>
      <w:rFonts w:ascii="Wingdings" w:hAnsi="Wingdings" w:cs="Wingdings" w:hint="default"/>
      <w:sz w:val="24"/>
      <w:szCs w:val="24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Wingdings" w:hAnsi="Wingdings" w:cs="Wingdings" w:hint="default"/>
      <w:sz w:val="24"/>
      <w:szCs w:val="24"/>
    </w:rPr>
  </w:style>
  <w:style w:type="character" w:customStyle="1" w:styleId="WW8Num9z0">
    <w:name w:val="WW8Num9z0"/>
    <w:rPr>
      <w:rFonts w:ascii="Wingdings" w:hAnsi="Wingdings" w:cs="Wingdings" w:hint="default"/>
      <w:sz w:val="24"/>
      <w:szCs w:val="24"/>
    </w:rPr>
  </w:style>
  <w:style w:type="character" w:customStyle="1" w:styleId="WW8Num10z0">
    <w:name w:val="WW8Num10z0"/>
    <w:rPr>
      <w:rFonts w:ascii="Wingdings" w:eastAsia="Arial Unicode MS" w:hAnsi="Wingdings" w:cs="Wingdings" w:hint="default"/>
      <w:kern w:val="1"/>
      <w:sz w:val="24"/>
      <w:szCs w:val="24"/>
    </w:rPr>
  </w:style>
  <w:style w:type="character" w:customStyle="1" w:styleId="WW8Num11z0">
    <w:name w:val="WW8Num11z0"/>
    <w:rPr>
      <w:rFonts w:ascii="Times New Roman" w:eastAsia="Calibri" w:hAnsi="Times New Roman" w:cs="Times New Roman"/>
      <w:b/>
      <w:kern w:val="1"/>
      <w:sz w:val="24"/>
      <w:szCs w:val="24"/>
      <w:u w:val="none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eastAsia="Umpush" w:hAnsi="Wingdings" w:cs="Wingdings" w:hint="default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eastAsia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Times New Roman" w:eastAsia="SimSun" w:hAnsi="Times New Roman" w:cs="Times New Roman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  <w:sz w:val="24"/>
      <w:szCs w:val="24"/>
    </w:rPr>
  </w:style>
  <w:style w:type="character" w:customStyle="1" w:styleId="WW8Num19z0">
    <w:name w:val="WW8Num19z0"/>
    <w:rPr>
      <w:rFonts w:eastAsia="Times New Roman" w:cs="Times New Roman"/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eastAsia="Times New Roman" w:cs="Times New Roman"/>
      <w:sz w:val="24"/>
      <w:szCs w:val="24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1">
    <w:name w:val="WW8Num2z1"/>
    <w:rPr>
      <w:rFonts w:ascii="Courier New" w:hAnsi="Courier New" w:cs="Courier New" w:hint="eastAsia"/>
    </w:rPr>
  </w:style>
  <w:style w:type="character" w:customStyle="1" w:styleId="WW8Num2z3">
    <w:name w:val="WW8Num2z3"/>
    <w:rPr>
      <w:rFonts w:ascii="Symbol" w:hAnsi="Symbol" w:cs="Symbol" w:hint="eastAsi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DefaultParagraphFont">
    <w:name w:val="Default Paragraph Font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19D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SINTESI</vt:lpstr>
    </vt:vector>
  </TitlesOfParts>
  <Company/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SINTESI</dc:title>
  <dc:creator>ninobella92</dc:creator>
  <cp:lastModifiedBy>Utente</cp:lastModifiedBy>
  <cp:revision>2</cp:revision>
  <cp:lastPrinted>2016-12-19T15:48:00Z</cp:lastPrinted>
  <dcterms:created xsi:type="dcterms:W3CDTF">2016-12-20T16:40:00Z</dcterms:created>
  <dcterms:modified xsi:type="dcterms:W3CDTF">2016-12-20T16:40:00Z</dcterms:modified>
</cp:coreProperties>
</file>